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2A" w:rsidRDefault="004E4997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苏州市农业机械技术推广</w:t>
      </w:r>
      <w:proofErr w:type="gramStart"/>
      <w:r>
        <w:rPr>
          <w:rFonts w:ascii="方正小标宋简体" w:eastAsia="方正小标宋简体" w:hint="eastAsia"/>
          <w:bCs/>
          <w:sz w:val="44"/>
          <w:szCs w:val="44"/>
        </w:rPr>
        <w:t>站关于</w:t>
      </w:r>
      <w:proofErr w:type="gramEnd"/>
      <w:r>
        <w:rPr>
          <w:rFonts w:ascii="方正小标宋简体" w:eastAsia="方正小标宋简体" w:hint="eastAsia"/>
          <w:bCs/>
          <w:sz w:val="44"/>
          <w:szCs w:val="44"/>
        </w:rPr>
        <w:t>东方红LF1104-C型电控拖拉机询价公告</w:t>
      </w:r>
    </w:p>
    <w:p w:rsidR="00492C2A" w:rsidRDefault="004E4997">
      <w:pPr>
        <w:spacing w:line="60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sz w:val="32"/>
          <w:szCs w:val="32"/>
        </w:rPr>
        <w:t>为保障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年度江苏省现代农机装备与技术示范推广项目“水稻田间作业全程‘无人化’智能装备与技术推广应用”（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NJ2020-61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）顺利实施，苏州市农业机械技术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推广站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拟</w:t>
      </w:r>
      <w:r>
        <w:rPr>
          <w:rFonts w:ascii="Times New Roman" w:eastAsia="仿宋_GB2312" w:hAnsi="Times New Roman"/>
          <w:kern w:val="0"/>
          <w:sz w:val="32"/>
          <w:szCs w:val="32"/>
        </w:rPr>
        <w:t>邀请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</w:rPr>
        <w:t>符合要求并有意向的优质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农机经销（生产）</w:t>
      </w:r>
      <w:r>
        <w:rPr>
          <w:rFonts w:ascii="Times New Roman" w:eastAsia="仿宋_GB2312" w:hAnsi="Times New Roman"/>
          <w:kern w:val="0"/>
          <w:sz w:val="32"/>
          <w:szCs w:val="32"/>
        </w:rPr>
        <w:t>商参加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东方红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LF1104-C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型电控拖拉机</w:t>
      </w:r>
      <w:r>
        <w:rPr>
          <w:rFonts w:ascii="Times New Roman" w:eastAsia="仿宋_GB2312" w:hAnsi="Times New Roman"/>
          <w:kern w:val="0"/>
          <w:sz w:val="32"/>
          <w:szCs w:val="32"/>
        </w:rPr>
        <w:t>采购报价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492C2A" w:rsidRDefault="004E499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/>
          <w:bCs/>
          <w:sz w:val="32"/>
          <w:szCs w:val="32"/>
        </w:rPr>
        <w:t>一</w:t>
      </w:r>
      <w:r>
        <w:rPr>
          <w:rFonts w:ascii="黑体" w:eastAsia="黑体" w:hAnsi="黑体" w:cs="Times New Roman" w:hint="eastAsia"/>
          <w:bCs/>
          <w:sz w:val="32"/>
          <w:szCs w:val="32"/>
        </w:rPr>
        <w:t>、</w:t>
      </w:r>
      <w:r>
        <w:rPr>
          <w:rFonts w:ascii="黑体" w:eastAsia="黑体" w:hAnsi="黑体" w:cs="Times New Roman"/>
          <w:bCs/>
          <w:sz w:val="32"/>
          <w:szCs w:val="32"/>
        </w:rPr>
        <w:t>采购方式：</w:t>
      </w:r>
      <w:r>
        <w:rPr>
          <w:rFonts w:ascii="Times New Roman" w:eastAsia="仿宋_GB2312" w:hAnsi="Times New Roman" w:cs="Times New Roman"/>
          <w:sz w:val="32"/>
          <w:szCs w:val="32"/>
        </w:rPr>
        <w:t>询价采购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92C2A" w:rsidRDefault="004E4997">
      <w:pPr>
        <w:spacing w:line="60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/>
          <w:bCs/>
          <w:sz w:val="32"/>
          <w:szCs w:val="32"/>
        </w:rPr>
        <w:t>二</w:t>
      </w:r>
      <w:r>
        <w:rPr>
          <w:rFonts w:ascii="黑体" w:eastAsia="黑体" w:hAnsi="黑体" w:cs="Times New Roman" w:hint="eastAsia"/>
          <w:bCs/>
          <w:sz w:val="32"/>
          <w:szCs w:val="32"/>
        </w:rPr>
        <w:t>、</w:t>
      </w:r>
      <w:r>
        <w:rPr>
          <w:rFonts w:ascii="黑体" w:eastAsia="黑体" w:hAnsi="黑体" w:cs="Times New Roman"/>
          <w:bCs/>
          <w:sz w:val="32"/>
          <w:szCs w:val="32"/>
        </w:rPr>
        <w:t>采购项目名称：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江苏省现代农机装备与技术示范推广项目“水稻田间作业全程‘无人化’智能装备与技术推广应用”（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NJ2020-61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</w:p>
    <w:p w:rsidR="00CF261A" w:rsidRDefault="004E4997">
      <w:pPr>
        <w:spacing w:line="60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/>
          <w:bCs/>
          <w:sz w:val="32"/>
          <w:szCs w:val="32"/>
        </w:rPr>
        <w:t>三</w:t>
      </w:r>
      <w:r>
        <w:rPr>
          <w:rFonts w:ascii="黑体" w:eastAsia="黑体" w:hAnsi="黑体" w:cs="Times New Roman" w:hint="eastAsia"/>
          <w:bCs/>
          <w:sz w:val="32"/>
          <w:szCs w:val="32"/>
        </w:rPr>
        <w:t>、</w:t>
      </w:r>
      <w:r>
        <w:rPr>
          <w:rFonts w:ascii="黑体" w:eastAsia="黑体" w:hAnsi="黑体" w:cs="Times New Roman"/>
          <w:bCs/>
          <w:sz w:val="32"/>
          <w:szCs w:val="32"/>
        </w:rPr>
        <w:t>采购</w:t>
      </w:r>
      <w:r>
        <w:rPr>
          <w:rFonts w:ascii="黑体" w:eastAsia="黑体" w:hAnsi="黑体" w:cs="Times New Roman" w:hint="eastAsia"/>
          <w:bCs/>
          <w:sz w:val="32"/>
          <w:szCs w:val="32"/>
        </w:rPr>
        <w:t>机具要求</w:t>
      </w:r>
      <w:r w:rsidR="00CF261A">
        <w:rPr>
          <w:rFonts w:ascii="黑体" w:eastAsia="黑体" w:hAnsi="黑体" w:cs="Times New Roman" w:hint="eastAsia"/>
          <w:bCs/>
          <w:sz w:val="32"/>
          <w:szCs w:val="32"/>
        </w:rPr>
        <w:t>：</w:t>
      </w:r>
      <w:r w:rsidR="00CF261A">
        <w:rPr>
          <w:rFonts w:ascii="Times New Roman" w:eastAsia="仿宋_GB2312" w:hAnsi="Times New Roman" w:hint="eastAsia"/>
          <w:kern w:val="0"/>
          <w:sz w:val="32"/>
          <w:szCs w:val="32"/>
        </w:rPr>
        <w:t>东方红</w:t>
      </w:r>
      <w:r w:rsidR="00CF261A">
        <w:rPr>
          <w:rFonts w:ascii="Times New Roman" w:eastAsia="仿宋_GB2312" w:hAnsi="Times New Roman" w:hint="eastAsia"/>
          <w:kern w:val="0"/>
          <w:sz w:val="32"/>
          <w:szCs w:val="32"/>
        </w:rPr>
        <w:t>LF1104-C</w:t>
      </w:r>
      <w:r w:rsidR="00CF261A">
        <w:rPr>
          <w:rFonts w:ascii="Times New Roman" w:eastAsia="仿宋_GB2312" w:hAnsi="Times New Roman" w:hint="eastAsia"/>
          <w:kern w:val="0"/>
          <w:sz w:val="32"/>
          <w:szCs w:val="32"/>
        </w:rPr>
        <w:t>型电控拖拉机</w:t>
      </w:r>
      <w:r w:rsidR="00CF261A">
        <w:rPr>
          <w:rFonts w:ascii="Times New Roman" w:eastAsia="仿宋_GB2312" w:hAnsi="Times New Roman" w:cs="Times New Roman" w:hint="eastAsia"/>
          <w:sz w:val="32"/>
          <w:szCs w:val="32"/>
        </w:rPr>
        <w:t>具有动力换向、电控提升系统、</w:t>
      </w:r>
      <w:r w:rsidR="00CF261A">
        <w:rPr>
          <w:rFonts w:ascii="Times New Roman" w:eastAsia="仿宋_GB2312" w:hAnsi="Times New Roman" w:cs="Times New Roman" w:hint="eastAsia"/>
          <w:sz w:val="32"/>
          <w:szCs w:val="32"/>
        </w:rPr>
        <w:t>PTO</w:t>
      </w:r>
      <w:r w:rsidR="00CF261A">
        <w:rPr>
          <w:rFonts w:ascii="Times New Roman" w:eastAsia="仿宋_GB2312" w:hAnsi="Times New Roman" w:cs="Times New Roman" w:hint="eastAsia"/>
          <w:sz w:val="32"/>
          <w:szCs w:val="32"/>
        </w:rPr>
        <w:t>电控启停、电控后液压输出等功能。</w:t>
      </w:r>
    </w:p>
    <w:p w:rsidR="00492C2A" w:rsidRDefault="00CF261A" w:rsidP="00CF261A">
      <w:pPr>
        <w:spacing w:line="60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四、报价：</w:t>
      </w:r>
      <w:r w:rsidR="000B6086" w:rsidRPr="000B6086">
        <w:rPr>
          <w:rFonts w:ascii="Times New Roman" w:eastAsia="仿宋_GB2312" w:hAnsi="Times New Roman" w:cs="Times New Roman" w:hint="eastAsia"/>
          <w:sz w:val="32"/>
          <w:szCs w:val="32"/>
        </w:rPr>
        <w:t>最终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报价最低者中标</w:t>
      </w:r>
      <w:r w:rsidR="004E4997">
        <w:rPr>
          <w:rFonts w:ascii="Times New Roman" w:eastAsia="仿宋_GB2312" w:hAnsi="Times New Roman" w:cs="Times New Roman" w:hint="eastAsia"/>
          <w:sz w:val="32"/>
          <w:szCs w:val="32"/>
        </w:rPr>
        <w:t>（包括税费、运输费等一切费用）。</w:t>
      </w:r>
    </w:p>
    <w:p w:rsidR="00492C2A" w:rsidRDefault="00CF261A">
      <w:pPr>
        <w:spacing w:line="60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/>
          <w:bCs/>
          <w:sz w:val="32"/>
          <w:szCs w:val="32"/>
        </w:rPr>
        <w:t>五</w:t>
      </w:r>
      <w:r w:rsidR="004E4997">
        <w:rPr>
          <w:rFonts w:ascii="黑体" w:eastAsia="黑体" w:hAnsi="黑体" w:cs="Times New Roman" w:hint="eastAsia"/>
          <w:bCs/>
          <w:sz w:val="32"/>
          <w:szCs w:val="32"/>
        </w:rPr>
        <w:t>、</w:t>
      </w:r>
      <w:r w:rsidR="004E4997">
        <w:rPr>
          <w:rFonts w:ascii="黑体" w:eastAsia="黑体" w:hAnsi="黑体" w:cs="Times New Roman"/>
          <w:bCs/>
          <w:sz w:val="32"/>
          <w:szCs w:val="32"/>
        </w:rPr>
        <w:t>供应商资格条件：</w:t>
      </w:r>
    </w:p>
    <w:p w:rsidR="00492C2A" w:rsidRDefault="004E499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具有独立承担民事责任的能力；</w:t>
      </w:r>
    </w:p>
    <w:p w:rsidR="00492C2A" w:rsidRDefault="004E499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具有良好的商业信誉和健全的财务会计制度；</w:t>
      </w:r>
    </w:p>
    <w:p w:rsidR="00492C2A" w:rsidRDefault="004E499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．具备良好的售后服务和</w:t>
      </w:r>
      <w:r>
        <w:rPr>
          <w:rFonts w:ascii="Times New Roman" w:eastAsia="仿宋_GB2312" w:hAnsi="Times New Roman" w:cs="Times New Roman"/>
          <w:sz w:val="32"/>
          <w:szCs w:val="32"/>
        </w:rPr>
        <w:t>专业技术能力；</w:t>
      </w:r>
    </w:p>
    <w:p w:rsidR="00492C2A" w:rsidRDefault="004E499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有依法缴纳税收的良好记录；</w:t>
      </w:r>
    </w:p>
    <w:p w:rsidR="00492C2A" w:rsidRDefault="004E499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参加采购询价活动前三年内，在经营活动中没有重大违法记录。</w:t>
      </w:r>
    </w:p>
    <w:p w:rsidR="00492C2A" w:rsidRDefault="005C61B1">
      <w:pPr>
        <w:spacing w:line="60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/>
          <w:bCs/>
          <w:sz w:val="32"/>
          <w:szCs w:val="32"/>
        </w:rPr>
        <w:lastRenderedPageBreak/>
        <w:t>六</w:t>
      </w:r>
      <w:r w:rsidR="004E4997">
        <w:rPr>
          <w:rFonts w:ascii="黑体" w:eastAsia="黑体" w:hAnsi="黑体" w:cs="Times New Roman" w:hint="eastAsia"/>
          <w:bCs/>
          <w:sz w:val="32"/>
          <w:szCs w:val="32"/>
        </w:rPr>
        <w:t>、</w:t>
      </w:r>
      <w:r w:rsidR="004E4997">
        <w:rPr>
          <w:rFonts w:ascii="黑体" w:eastAsia="黑体" w:hAnsi="黑体" w:cs="Times New Roman"/>
          <w:bCs/>
          <w:sz w:val="32"/>
          <w:szCs w:val="32"/>
        </w:rPr>
        <w:t>询价响应文件</w:t>
      </w:r>
    </w:p>
    <w:p w:rsidR="00492C2A" w:rsidRDefault="004E499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企业营业执照副本、税务登记证副本复印件或三证合一的企业营业执照副本复印件；法定代表人身份证复印件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492C2A" w:rsidRDefault="004E499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询价响应报价表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（见附件）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492C2A" w:rsidRDefault="004E499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与本次询价有关的其他资料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492C2A" w:rsidRDefault="004E499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以上所有报名资料复印件均需加盖单位公章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92C2A" w:rsidRDefault="005C61B1">
      <w:pPr>
        <w:spacing w:line="60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七</w:t>
      </w:r>
      <w:r w:rsidR="004E4997">
        <w:rPr>
          <w:rFonts w:ascii="黑体" w:eastAsia="黑体" w:hAnsi="黑体" w:cs="Times New Roman"/>
          <w:bCs/>
          <w:sz w:val="32"/>
          <w:szCs w:val="32"/>
        </w:rPr>
        <w:t>、响应文件提交</w:t>
      </w:r>
    </w:p>
    <w:p w:rsidR="00492C2A" w:rsidRDefault="004E4997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参加单位</w:t>
      </w:r>
      <w:r>
        <w:rPr>
          <w:rFonts w:ascii="Times New Roman" w:eastAsia="仿宋_GB2312" w:hAnsi="Times New Roman" w:cs="Times New Roman"/>
          <w:sz w:val="32"/>
          <w:szCs w:val="32"/>
        </w:rPr>
        <w:t>须在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下</w:t>
      </w:r>
      <w:r>
        <w:rPr>
          <w:rFonts w:ascii="Times New Roman" w:eastAsia="仿宋_GB2312" w:hAnsi="Times New Roman" w:cs="Times New Roman"/>
          <w:sz w:val="32"/>
          <w:szCs w:val="32"/>
        </w:rPr>
        <w:t>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:00</w:t>
      </w:r>
      <w:r>
        <w:rPr>
          <w:rFonts w:ascii="Times New Roman" w:eastAsia="仿宋_GB2312" w:hAnsi="Times New Roman" w:cs="Times New Roman"/>
          <w:sz w:val="32"/>
          <w:szCs w:val="32"/>
        </w:rPr>
        <w:t>前（从询价通知开始发出之日起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至供应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商提交响应文件截止之日不得少于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个工作日）将所有材料统一密封邮寄至我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站（苏州市吴中区宝带东路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号）。</w:t>
      </w:r>
    </w:p>
    <w:p w:rsidR="00492C2A" w:rsidRDefault="005C61B1">
      <w:pPr>
        <w:spacing w:line="60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八</w:t>
      </w:r>
      <w:r w:rsidR="004E4997">
        <w:rPr>
          <w:rFonts w:ascii="黑体" w:eastAsia="黑体" w:hAnsi="黑体" w:cs="Times New Roman"/>
          <w:bCs/>
          <w:sz w:val="32"/>
          <w:szCs w:val="32"/>
        </w:rPr>
        <w:t>、询价时间</w:t>
      </w:r>
      <w:r w:rsidR="004E4997">
        <w:rPr>
          <w:rFonts w:ascii="黑体" w:eastAsia="黑体" w:hAnsi="黑体" w:cs="Times New Roman" w:hint="eastAsia"/>
          <w:bCs/>
          <w:sz w:val="32"/>
          <w:szCs w:val="32"/>
        </w:rPr>
        <w:t>地点</w:t>
      </w:r>
    </w:p>
    <w:p w:rsidR="00492C2A" w:rsidRDefault="004E499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时间：另行通知</w:t>
      </w:r>
    </w:p>
    <w:p w:rsidR="00492C2A" w:rsidRDefault="004E499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地点：苏州市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农业机械技术推广站</w:t>
      </w:r>
      <w:r>
        <w:rPr>
          <w:rFonts w:ascii="Times New Roman" w:eastAsia="仿宋_GB2312" w:hAnsi="Times New Roman" w:cs="Times New Roman"/>
          <w:sz w:val="32"/>
          <w:szCs w:val="32"/>
        </w:rPr>
        <w:t>会议室</w:t>
      </w:r>
    </w:p>
    <w:p w:rsidR="00492C2A" w:rsidRDefault="005C61B1">
      <w:pPr>
        <w:spacing w:line="60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九</w:t>
      </w:r>
      <w:r w:rsidR="004E4997">
        <w:rPr>
          <w:rFonts w:ascii="黑体" w:eastAsia="黑体" w:hAnsi="黑体" w:cs="Times New Roman"/>
          <w:bCs/>
          <w:sz w:val="32"/>
          <w:szCs w:val="32"/>
        </w:rPr>
        <w:t>、公告期限</w:t>
      </w:r>
    </w:p>
    <w:p w:rsidR="00492C2A" w:rsidRDefault="004E499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自公告发布之日起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个工作日。</w:t>
      </w:r>
    </w:p>
    <w:p w:rsidR="00492C2A" w:rsidRDefault="005C61B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十</w:t>
      </w:r>
      <w:r w:rsidR="004E4997">
        <w:rPr>
          <w:rFonts w:ascii="黑体" w:eastAsia="黑体" w:hAnsi="黑体" w:cs="Times New Roman"/>
          <w:bCs/>
          <w:sz w:val="32"/>
          <w:szCs w:val="32"/>
        </w:rPr>
        <w:t>、联系方式：</w:t>
      </w:r>
    </w:p>
    <w:p w:rsidR="00492C2A" w:rsidRDefault="004E499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采购单位：苏州市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农业机械技术推广站</w:t>
      </w:r>
    </w:p>
    <w:p w:rsidR="00492C2A" w:rsidRDefault="004E499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采购联系人：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张文斌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768C5">
        <w:rPr>
          <w:rFonts w:ascii="Times New Roman" w:eastAsia="仿宋_GB2312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0512-65272092</w:t>
      </w:r>
    </w:p>
    <w:p w:rsidR="005C61B1" w:rsidRDefault="004E4997" w:rsidP="005C61B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苏州市农业农村局机关纪委</w:t>
      </w:r>
      <w:r w:rsidR="001768C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监督电话：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0512-65613871</w:t>
      </w:r>
    </w:p>
    <w:p w:rsidR="00492C2A" w:rsidRDefault="004E499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sz w:val="32"/>
          <w:szCs w:val="32"/>
        </w:rPr>
        <w:t>询价响应报价表</w:t>
      </w:r>
    </w:p>
    <w:p w:rsidR="00492C2A" w:rsidRDefault="004E4997">
      <w:pPr>
        <w:wordWrap w:val="0"/>
        <w:spacing w:line="60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苏州市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农业机械技术推广站</w:t>
      </w:r>
    </w:p>
    <w:p w:rsidR="00492C2A" w:rsidRDefault="004E4997" w:rsidP="0011258B">
      <w:pPr>
        <w:wordWrap w:val="0"/>
        <w:spacing w:line="600" w:lineRule="exact"/>
        <w:ind w:right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AE7737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492C2A" w:rsidRDefault="00492C2A">
      <w:pPr>
        <w:wordWrap w:val="0"/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  <w:sectPr w:rsidR="00492C2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92C2A" w:rsidRDefault="004E4997">
      <w:pPr>
        <w:wordWrap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492C2A" w:rsidRDefault="004E4997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询价响应报价表</w:t>
      </w:r>
    </w:p>
    <w:p w:rsidR="00492C2A" w:rsidRDefault="004E4997">
      <w:pPr>
        <w:spacing w:line="600" w:lineRule="exact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单位：元</w:t>
      </w:r>
    </w:p>
    <w:tbl>
      <w:tblPr>
        <w:tblStyle w:val="a5"/>
        <w:tblW w:w="0" w:type="auto"/>
        <w:tblLook w:val="04A0"/>
      </w:tblPr>
      <w:tblGrid>
        <w:gridCol w:w="1190"/>
        <w:gridCol w:w="1595"/>
        <w:gridCol w:w="4797"/>
        <w:gridCol w:w="2112"/>
        <w:gridCol w:w="2117"/>
        <w:gridCol w:w="2363"/>
      </w:tblGrid>
      <w:tr w:rsidR="00492C2A">
        <w:trPr>
          <w:trHeight w:val="1002"/>
        </w:trPr>
        <w:tc>
          <w:tcPr>
            <w:tcW w:w="1190" w:type="dxa"/>
            <w:vAlign w:val="center"/>
          </w:tcPr>
          <w:p w:rsidR="00492C2A" w:rsidRDefault="004E499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595" w:type="dxa"/>
            <w:vAlign w:val="center"/>
          </w:tcPr>
          <w:p w:rsidR="00492C2A" w:rsidRDefault="004E499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公司名称</w:t>
            </w:r>
          </w:p>
        </w:tc>
        <w:tc>
          <w:tcPr>
            <w:tcW w:w="4797" w:type="dxa"/>
            <w:vAlign w:val="center"/>
          </w:tcPr>
          <w:p w:rsidR="00492C2A" w:rsidRDefault="004E499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机具名称及参数</w:t>
            </w:r>
          </w:p>
        </w:tc>
        <w:tc>
          <w:tcPr>
            <w:tcW w:w="2112" w:type="dxa"/>
            <w:vAlign w:val="center"/>
          </w:tcPr>
          <w:p w:rsidR="00492C2A" w:rsidRDefault="004E499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117" w:type="dxa"/>
            <w:vAlign w:val="center"/>
          </w:tcPr>
          <w:p w:rsidR="00492C2A" w:rsidRDefault="004E499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363" w:type="dxa"/>
            <w:vAlign w:val="center"/>
          </w:tcPr>
          <w:p w:rsidR="00492C2A" w:rsidRDefault="004E499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最终报价</w:t>
            </w:r>
          </w:p>
        </w:tc>
      </w:tr>
      <w:tr w:rsidR="00492C2A">
        <w:trPr>
          <w:trHeight w:val="2838"/>
        </w:trPr>
        <w:tc>
          <w:tcPr>
            <w:tcW w:w="1190" w:type="dxa"/>
            <w:vAlign w:val="center"/>
          </w:tcPr>
          <w:p w:rsidR="00492C2A" w:rsidRDefault="00492C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492C2A" w:rsidRDefault="00492C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797" w:type="dxa"/>
            <w:vAlign w:val="center"/>
          </w:tcPr>
          <w:p w:rsidR="00492C2A" w:rsidRDefault="00492C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12" w:type="dxa"/>
            <w:vAlign w:val="center"/>
          </w:tcPr>
          <w:p w:rsidR="00492C2A" w:rsidRDefault="00492C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17" w:type="dxa"/>
            <w:vAlign w:val="center"/>
          </w:tcPr>
          <w:p w:rsidR="00492C2A" w:rsidRDefault="00492C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492C2A" w:rsidRDefault="00492C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492C2A" w:rsidRDefault="00492C2A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sectPr w:rsidR="00492C2A" w:rsidSect="00492C2A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6E8" w:rsidRDefault="000666E8" w:rsidP="001768C5">
      <w:pPr>
        <w:ind w:firstLine="560"/>
      </w:pPr>
      <w:r>
        <w:separator/>
      </w:r>
    </w:p>
  </w:endnote>
  <w:endnote w:type="continuationSeparator" w:id="0">
    <w:p w:rsidR="000666E8" w:rsidRDefault="000666E8" w:rsidP="001768C5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6E8" w:rsidRDefault="000666E8" w:rsidP="001768C5">
      <w:pPr>
        <w:ind w:firstLine="560"/>
      </w:pPr>
      <w:r>
        <w:separator/>
      </w:r>
    </w:p>
  </w:footnote>
  <w:footnote w:type="continuationSeparator" w:id="0">
    <w:p w:rsidR="000666E8" w:rsidRDefault="000666E8" w:rsidP="001768C5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34D"/>
    <w:rsid w:val="000666E8"/>
    <w:rsid w:val="000B6086"/>
    <w:rsid w:val="0010486A"/>
    <w:rsid w:val="0011258B"/>
    <w:rsid w:val="001768C5"/>
    <w:rsid w:val="001A272E"/>
    <w:rsid w:val="001F6BE4"/>
    <w:rsid w:val="002527B1"/>
    <w:rsid w:val="002B63C1"/>
    <w:rsid w:val="002E2A1F"/>
    <w:rsid w:val="002F1359"/>
    <w:rsid w:val="00492C2A"/>
    <w:rsid w:val="004E4997"/>
    <w:rsid w:val="004E6766"/>
    <w:rsid w:val="00532EAE"/>
    <w:rsid w:val="005C61B1"/>
    <w:rsid w:val="00787D6D"/>
    <w:rsid w:val="007D36B0"/>
    <w:rsid w:val="007D5A09"/>
    <w:rsid w:val="008622F9"/>
    <w:rsid w:val="008819FD"/>
    <w:rsid w:val="00886ED9"/>
    <w:rsid w:val="00AE7737"/>
    <w:rsid w:val="00C0034D"/>
    <w:rsid w:val="00CF261A"/>
    <w:rsid w:val="00D55EF7"/>
    <w:rsid w:val="00E22A15"/>
    <w:rsid w:val="00E6395C"/>
    <w:rsid w:val="00EB3CE9"/>
    <w:rsid w:val="00F95DD9"/>
    <w:rsid w:val="00FE2404"/>
    <w:rsid w:val="01781D37"/>
    <w:rsid w:val="017A03F1"/>
    <w:rsid w:val="077A3D02"/>
    <w:rsid w:val="146A53C2"/>
    <w:rsid w:val="18881953"/>
    <w:rsid w:val="299C1066"/>
    <w:rsid w:val="470A492E"/>
    <w:rsid w:val="4CE83703"/>
    <w:rsid w:val="4D46617F"/>
    <w:rsid w:val="57D40922"/>
    <w:rsid w:val="62460DE3"/>
    <w:rsid w:val="67977567"/>
    <w:rsid w:val="6AD968A4"/>
    <w:rsid w:val="6D0A3318"/>
    <w:rsid w:val="72BD311B"/>
    <w:rsid w:val="758E58B4"/>
    <w:rsid w:val="79C3154F"/>
    <w:rsid w:val="7C931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92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92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492C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492C2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92C2A"/>
    <w:rPr>
      <w:kern w:val="2"/>
      <w:sz w:val="18"/>
      <w:szCs w:val="18"/>
    </w:rPr>
  </w:style>
  <w:style w:type="character" w:customStyle="1" w:styleId="qowt-font2-timesnewroman">
    <w:name w:val="qowt-font2-timesnewroman"/>
    <w:basedOn w:val="a0"/>
    <w:qFormat/>
    <w:rsid w:val="00492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136</Words>
  <Characters>776</Characters>
  <Application>Microsoft Office Word</Application>
  <DocSecurity>0</DocSecurity>
  <Lines>6</Lines>
  <Paragraphs>1</Paragraphs>
  <ScaleCrop>false</ScaleCrop>
  <Company>微软中国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超级管理员</cp:lastModifiedBy>
  <cp:revision>16</cp:revision>
  <cp:lastPrinted>2021-03-01T00:29:00Z</cp:lastPrinted>
  <dcterms:created xsi:type="dcterms:W3CDTF">2021-03-04T08:52:00Z</dcterms:created>
  <dcterms:modified xsi:type="dcterms:W3CDTF">2021-04-01T07:27:00Z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A7549E84C3164D9BBBE09A05FB814B90</vt:lpwstr>
  </property>
</Properties>
</file>