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jc w:val="center"/>
        <w:rPr>
          <w:rFonts w:hint="eastAsia" w:ascii="方正小标宋简体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关于</w:t>
      </w: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2021年度苏州市智慧农业品牌</w:t>
      </w:r>
    </w:p>
    <w:p>
      <w:pPr>
        <w:spacing w:line="540" w:lineRule="exact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拟认定</w:t>
      </w:r>
      <w:r>
        <w:rPr>
          <w:rFonts w:hint="eastAsia" w:ascii="方正小标宋简体" w:eastAsia="方正小标宋简体" w:cs="Times New Roman"/>
          <w:sz w:val="44"/>
          <w:szCs w:val="44"/>
        </w:rPr>
        <w:t>名单的公示</w:t>
      </w:r>
    </w:p>
    <w:p>
      <w:pPr>
        <w:ind w:firstLine="640"/>
      </w:pPr>
    </w:p>
    <w:p>
      <w:pPr>
        <w:ind w:firstLine="640"/>
      </w:pPr>
      <w:r>
        <w:t>根据</w:t>
      </w:r>
      <w:r>
        <w:rPr>
          <w:rFonts w:hint="eastAsia"/>
          <w:szCs w:val="32"/>
        </w:rPr>
        <w:t>《关于开展2021年苏州市智慧农业品牌申报工作的通知》（苏市农信〔2021〕11号）</w:t>
      </w:r>
      <w:r>
        <w:rPr>
          <w:rFonts w:hint="eastAsia"/>
        </w:rPr>
        <w:t>件，</w:t>
      </w:r>
      <w:r>
        <w:t>经</w:t>
      </w:r>
      <w:r>
        <w:rPr>
          <w:rFonts w:hint="eastAsia"/>
        </w:rPr>
        <w:t>主体</w:t>
      </w:r>
      <w:r>
        <w:t>申报</w:t>
      </w:r>
      <w:r>
        <w:rPr>
          <w:rFonts w:hint="eastAsia"/>
        </w:rPr>
        <w:t>，</w:t>
      </w:r>
      <w:r>
        <w:t>各</w:t>
      </w:r>
      <w:r>
        <w:rPr>
          <w:rFonts w:hint="eastAsia"/>
          <w:lang w:eastAsia="zh-CN"/>
        </w:rPr>
        <w:t>县级市、区</w:t>
      </w:r>
      <w:r>
        <w:t>农业</w:t>
      </w:r>
      <w:r>
        <w:rPr>
          <w:rFonts w:hint="eastAsia"/>
        </w:rPr>
        <w:t>农村主管</w:t>
      </w:r>
      <w:r>
        <w:t>部门初审推荐</w:t>
      </w:r>
      <w:r>
        <w:rPr>
          <w:rFonts w:hint="eastAsia"/>
        </w:rPr>
        <w:t>，市农业农村局组织专家评审</w:t>
      </w:r>
      <w:r>
        <w:t>等程序，拟认定</w:t>
      </w:r>
      <w:r>
        <w:rPr>
          <w:rFonts w:hint="eastAsia"/>
          <w:lang w:eastAsia="zh-CN"/>
        </w:rPr>
        <w:t>“巴城”（阳澄湖大闸蟹）</w:t>
      </w:r>
      <w:r>
        <w:rPr>
          <w:rFonts w:hint="eastAsia"/>
        </w:rPr>
        <w:t>等</w:t>
      </w:r>
      <w:r>
        <w:rPr>
          <w:rFonts w:hint="eastAsia"/>
          <w:lang w:val="en-US" w:eastAsia="zh-CN"/>
        </w:rPr>
        <w:t>10个品牌为2021年度苏州市智慧农业品牌</w:t>
      </w:r>
      <w:r>
        <w:rPr>
          <w:rFonts w:hint="eastAsia"/>
        </w:rPr>
        <w:t>，</w:t>
      </w:r>
      <w:r>
        <w:t>现将名单予以公示。</w:t>
      </w:r>
    </w:p>
    <w:p>
      <w:pPr>
        <w:ind w:firstLine="640"/>
        <w:rPr>
          <w:rFonts w:hint="eastAsia"/>
        </w:rPr>
      </w:pPr>
      <w:r>
        <w:rPr>
          <w:rFonts w:hint="eastAsia"/>
        </w:rPr>
        <w:t>公示时间：202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年9月1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日至9月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日，如对公示结果有异议的，请与苏州市农业农村局机关纪委联系，联系电话：0512-65613871，通讯地址：苏州市东吴北路团结桥巷2号，邮政编码：215128。</w:t>
      </w:r>
    </w:p>
    <w:p>
      <w:pPr>
        <w:ind w:firstLine="640"/>
      </w:pPr>
      <w:r>
        <w:rPr>
          <w:rFonts w:hint="eastAsia"/>
        </w:rPr>
        <w:t>反映情况和问题，必须实事求是，客观公正，反映人必须提供真实姓名、联系电话、家庭地址或工作单位，以示负责。市农业农村局对反映人和反映情况将严格保密，对所反映的情况和问题，将认真进行调查核实，弄清事实真相，并视情况以适当方式向反映情况和问题的单位或个人反馈。调查属实并影响认定结果的，将取消其认定资格。</w:t>
      </w:r>
    </w:p>
    <w:p>
      <w:pPr>
        <w:spacing w:line="560" w:lineRule="exact"/>
        <w:ind w:firstLine="646" w:firstLineChars="0"/>
        <w:rPr>
          <w:rFonts w:cs="Times New Roman"/>
          <w:szCs w:val="32"/>
        </w:rPr>
      </w:pPr>
      <w:r>
        <w:rPr>
          <w:rFonts w:cs="Times New Roman"/>
          <w:szCs w:val="32"/>
        </w:rPr>
        <w:t>附件：</w:t>
      </w:r>
      <w:r>
        <w:rPr>
          <w:rFonts w:hint="eastAsia" w:cs="Times New Roman"/>
          <w:szCs w:val="32"/>
          <w:lang w:val="en-US" w:eastAsia="zh-CN"/>
        </w:rPr>
        <w:t>2021年度苏州市智慧农业品牌拟认定</w:t>
      </w:r>
      <w:r>
        <w:rPr>
          <w:rFonts w:hint="eastAsia" w:cs="Times New Roman"/>
          <w:szCs w:val="32"/>
        </w:rPr>
        <w:t>名单</w:t>
      </w:r>
    </w:p>
    <w:p>
      <w:pPr>
        <w:ind w:firstLine="640"/>
        <w:rPr>
          <w:rFonts w:ascii="仿宋_GB2312" w:cs="仿宋_GB2312"/>
        </w:rPr>
      </w:pPr>
    </w:p>
    <w:p>
      <w:pPr>
        <w:ind w:firstLine="5440" w:firstLineChars="1700"/>
        <w:rPr>
          <w:rFonts w:cs="Times New Roman"/>
          <w:szCs w:val="32"/>
        </w:rPr>
      </w:pPr>
      <w:r>
        <w:rPr>
          <w:rFonts w:cs="Times New Roman"/>
          <w:szCs w:val="32"/>
        </w:rPr>
        <w:t>苏州市农业</w:t>
      </w:r>
      <w:r>
        <w:rPr>
          <w:rFonts w:hint="eastAsia" w:cs="Times New Roman"/>
          <w:szCs w:val="32"/>
        </w:rPr>
        <w:t>农村局</w:t>
      </w:r>
    </w:p>
    <w:p>
      <w:pPr>
        <w:ind w:firstLine="0" w:firstLineChars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                                   </w:t>
      </w:r>
      <w:r>
        <w:rPr>
          <w:rFonts w:hint="eastAsia" w:cs="Times New Roman"/>
          <w:szCs w:val="32"/>
        </w:rPr>
        <w:t>202</w:t>
      </w:r>
      <w:r>
        <w:rPr>
          <w:rFonts w:hint="eastAsia" w:cs="Times New Roman"/>
          <w:szCs w:val="32"/>
          <w:lang w:val="en-US" w:eastAsia="zh-CN"/>
        </w:rPr>
        <w:t>1</w:t>
      </w:r>
      <w:bookmarkStart w:id="0" w:name="_GoBack"/>
      <w:bookmarkEnd w:id="0"/>
      <w:r>
        <w:rPr>
          <w:rFonts w:cs="Times New Roman"/>
          <w:szCs w:val="32"/>
        </w:rPr>
        <w:t>年</w:t>
      </w:r>
      <w:r>
        <w:rPr>
          <w:rFonts w:hint="eastAsia" w:cs="Times New Roman"/>
          <w:szCs w:val="32"/>
        </w:rPr>
        <w:t>9</w:t>
      </w:r>
      <w:r>
        <w:rPr>
          <w:rFonts w:cs="Times New Roman"/>
          <w:szCs w:val="32"/>
        </w:rPr>
        <w:t>月</w:t>
      </w:r>
      <w:r>
        <w:rPr>
          <w:rFonts w:hint="eastAsia" w:cs="Times New Roman"/>
          <w:szCs w:val="32"/>
        </w:rPr>
        <w:t>1</w:t>
      </w:r>
      <w:r>
        <w:rPr>
          <w:rFonts w:hint="eastAsia" w:cs="Times New Roman"/>
          <w:szCs w:val="32"/>
          <w:lang w:val="en-US" w:eastAsia="zh-CN"/>
        </w:rPr>
        <w:t>4</w:t>
      </w:r>
      <w:r>
        <w:rPr>
          <w:rFonts w:cs="Times New Roman"/>
          <w:szCs w:val="32"/>
        </w:rPr>
        <w:t>日</w:t>
      </w:r>
      <w:r>
        <w:rPr>
          <w:rFonts w:ascii="仿宋_GB2312" w:cs="仿宋_GB2312"/>
          <w:szCs w:val="32"/>
        </w:rPr>
        <w:br w:type="page"/>
      </w:r>
    </w:p>
    <w:p>
      <w:pPr>
        <w:ind w:firstLine="0" w:firstLineChars="0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</w:t>
      </w:r>
    </w:p>
    <w:p>
      <w:pPr>
        <w:ind w:firstLine="0" w:firstLineChars="0"/>
        <w:rPr>
          <w:rFonts w:ascii="黑体" w:hAnsi="黑体" w:eastAsia="黑体" w:cs="仿宋_GB2312"/>
          <w:szCs w:val="32"/>
        </w:rPr>
      </w:pPr>
    </w:p>
    <w:p>
      <w:pPr>
        <w:ind w:firstLine="0" w:firstLineChars="0"/>
        <w:jc w:val="center"/>
        <w:rPr>
          <w:rFonts w:ascii="方正小标宋简体" w:hAnsi="黑体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z w:val="44"/>
          <w:szCs w:val="44"/>
          <w:lang w:val="en-US" w:eastAsia="zh-CN"/>
        </w:rPr>
        <w:t>2021年度苏州市智慧农业品牌拟认定</w:t>
      </w:r>
      <w:r>
        <w:rPr>
          <w:rFonts w:hint="eastAsia" w:ascii="方正小标宋简体" w:hAnsi="黑体" w:eastAsia="方正小标宋简体" w:cs="仿宋_GB2312"/>
          <w:sz w:val="44"/>
          <w:szCs w:val="44"/>
        </w:rPr>
        <w:t>名单</w:t>
      </w:r>
    </w:p>
    <w:p>
      <w:pPr>
        <w:ind w:firstLine="0" w:firstLineChars="0"/>
        <w:jc w:val="center"/>
        <w:rPr>
          <w:rFonts w:ascii="黑体" w:hAnsi="黑体" w:eastAsia="黑体" w:cs="仿宋_GB2312"/>
          <w:szCs w:val="32"/>
        </w:rPr>
      </w:pPr>
    </w:p>
    <w:tbl>
      <w:tblPr>
        <w:tblStyle w:val="6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170"/>
        <w:gridCol w:w="1737"/>
        <w:gridCol w:w="2609"/>
        <w:gridCol w:w="2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tblHeader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申报类别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县级市、区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申报主体名称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品牌名称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生产类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昆山市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昆山市巴城镇阳澄湖农业发展有限公司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“巴城”（阳澄湖大闸蟹）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生产类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江苏善港生态农业科技有限公司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生产类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吴江区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苏州浦江源太湖特种水产有限公司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经营类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吴中区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苏州东山茶厂股份有限公司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经营类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常熟市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苏州市华冠园创园艺科技有限公司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天狼月季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管理类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吴江区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苏州市吴江区农业农村局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吴江农业农村“一张图”管理平台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管理类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常熟市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常熟市董浜镇人民政府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数字董浜一网统管平台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管理类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张家港市常阴沙现代农业示范园区管理委员会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常阴沙智慧农业公共服务平台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管理类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工业园区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建信金融科技（苏州）有限公司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建信智农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服务类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苏州博田自动化技术有限公司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博田机器人</w:t>
            </w:r>
          </w:p>
        </w:tc>
      </w:tr>
    </w:tbl>
    <w:p>
      <w:pPr>
        <w:ind w:firstLine="0" w:firstLineChars="0"/>
        <w:rPr>
          <w:rFonts w:ascii="黑体" w:hAnsi="黑体" w:eastAsia="黑体" w:cs="仿宋_GB2312"/>
          <w:szCs w:val="32"/>
        </w:rPr>
      </w:pPr>
    </w:p>
    <w:p>
      <w:pPr>
        <w:widowControl/>
        <w:ind w:firstLine="0" w:firstLineChars="0"/>
        <w:jc w:val="left"/>
        <w:rPr>
          <w:rFonts w:cs="Times New Roman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576" w:bottom="1440" w:left="1576" w:header="851" w:footer="992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95795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ind w:firstLine="0" w:firstLineChars="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5C1"/>
    <w:rsid w:val="00033BBC"/>
    <w:rsid w:val="00042C1E"/>
    <w:rsid w:val="0004487F"/>
    <w:rsid w:val="00060246"/>
    <w:rsid w:val="00081F6A"/>
    <w:rsid w:val="000933E4"/>
    <w:rsid w:val="000A31CA"/>
    <w:rsid w:val="000B1C4F"/>
    <w:rsid w:val="000C34C3"/>
    <w:rsid w:val="00107A7E"/>
    <w:rsid w:val="0011190D"/>
    <w:rsid w:val="00114B45"/>
    <w:rsid w:val="0014731A"/>
    <w:rsid w:val="001634D6"/>
    <w:rsid w:val="001A18B9"/>
    <w:rsid w:val="001A5150"/>
    <w:rsid w:val="001D7410"/>
    <w:rsid w:val="001E27BA"/>
    <w:rsid w:val="001E5503"/>
    <w:rsid w:val="001F3FAC"/>
    <w:rsid w:val="002045CC"/>
    <w:rsid w:val="00295F0A"/>
    <w:rsid w:val="002C08B2"/>
    <w:rsid w:val="002E5EAF"/>
    <w:rsid w:val="002E7985"/>
    <w:rsid w:val="00302428"/>
    <w:rsid w:val="00313349"/>
    <w:rsid w:val="003170D8"/>
    <w:rsid w:val="00331E32"/>
    <w:rsid w:val="003345CB"/>
    <w:rsid w:val="00383B47"/>
    <w:rsid w:val="003C2C28"/>
    <w:rsid w:val="003C332F"/>
    <w:rsid w:val="003F6F61"/>
    <w:rsid w:val="0040202B"/>
    <w:rsid w:val="00475A39"/>
    <w:rsid w:val="0049478D"/>
    <w:rsid w:val="004C35DB"/>
    <w:rsid w:val="004E3217"/>
    <w:rsid w:val="00515700"/>
    <w:rsid w:val="00594674"/>
    <w:rsid w:val="00596F86"/>
    <w:rsid w:val="005A4A83"/>
    <w:rsid w:val="005E25AF"/>
    <w:rsid w:val="005E353A"/>
    <w:rsid w:val="005F406F"/>
    <w:rsid w:val="0061323F"/>
    <w:rsid w:val="00653DC7"/>
    <w:rsid w:val="00664C45"/>
    <w:rsid w:val="006A487A"/>
    <w:rsid w:val="006A78AE"/>
    <w:rsid w:val="006C0DA8"/>
    <w:rsid w:val="00743C8B"/>
    <w:rsid w:val="0076709F"/>
    <w:rsid w:val="00767B50"/>
    <w:rsid w:val="007A2E32"/>
    <w:rsid w:val="007D18C8"/>
    <w:rsid w:val="007E4B22"/>
    <w:rsid w:val="007E66CE"/>
    <w:rsid w:val="00812795"/>
    <w:rsid w:val="008632F3"/>
    <w:rsid w:val="008D3F36"/>
    <w:rsid w:val="008D6216"/>
    <w:rsid w:val="00994906"/>
    <w:rsid w:val="009D1A04"/>
    <w:rsid w:val="009F0347"/>
    <w:rsid w:val="009F45C5"/>
    <w:rsid w:val="00A135C1"/>
    <w:rsid w:val="00A365A9"/>
    <w:rsid w:val="00A42D57"/>
    <w:rsid w:val="00A656F0"/>
    <w:rsid w:val="00A80224"/>
    <w:rsid w:val="00AA7D53"/>
    <w:rsid w:val="00AC0B06"/>
    <w:rsid w:val="00B1403E"/>
    <w:rsid w:val="00B76E03"/>
    <w:rsid w:val="00B901A4"/>
    <w:rsid w:val="00BB378E"/>
    <w:rsid w:val="00C11848"/>
    <w:rsid w:val="00C43D4F"/>
    <w:rsid w:val="00C76D51"/>
    <w:rsid w:val="00C843E3"/>
    <w:rsid w:val="00CC4933"/>
    <w:rsid w:val="00D257C9"/>
    <w:rsid w:val="00D3472B"/>
    <w:rsid w:val="00D84245"/>
    <w:rsid w:val="00D94758"/>
    <w:rsid w:val="00DC4025"/>
    <w:rsid w:val="00E55BCB"/>
    <w:rsid w:val="00E6797C"/>
    <w:rsid w:val="00EA6FE9"/>
    <w:rsid w:val="00F11529"/>
    <w:rsid w:val="00F236E9"/>
    <w:rsid w:val="00F2449D"/>
    <w:rsid w:val="00F31C9C"/>
    <w:rsid w:val="00F648F9"/>
    <w:rsid w:val="00F82815"/>
    <w:rsid w:val="00FC5324"/>
    <w:rsid w:val="00FF0657"/>
    <w:rsid w:val="00FF1827"/>
    <w:rsid w:val="00FF24D1"/>
    <w:rsid w:val="048776A9"/>
    <w:rsid w:val="135977BD"/>
    <w:rsid w:val="196771D2"/>
    <w:rsid w:val="38B702A4"/>
    <w:rsid w:val="3F8C1D76"/>
    <w:rsid w:val="7D6165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eastAsia="仿宋_GB2312" w:cs="Times New Roman"/>
      <w:b/>
      <w:bCs/>
      <w:kern w:val="44"/>
      <w:sz w:val="44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</w:style>
  <w:style w:type="paragraph" w:customStyle="1" w:styleId="11">
    <w:name w:val="列出段落1"/>
    <w:basedOn w:val="1"/>
    <w:qFormat/>
    <w:uiPriority w:val="34"/>
    <w:pPr>
      <w:ind w:firstLine="420"/>
    </w:pPr>
  </w:style>
  <w:style w:type="paragraph" w:styleId="12">
    <w:name w:val="List Paragraph"/>
    <w:basedOn w:val="1"/>
    <w:unhideWhenUsed/>
    <w:qFormat/>
    <w:uiPriority w:val="99"/>
    <w:pPr>
      <w:ind w:firstLine="420"/>
    </w:pPr>
    <w:rPr>
      <w:rFonts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2</Pages>
  <Words>139</Words>
  <Characters>797</Characters>
  <Lines>6</Lines>
  <Paragraphs>1</Paragraphs>
  <TotalTime>4</TotalTime>
  <ScaleCrop>false</ScaleCrop>
  <LinksUpToDate>false</LinksUpToDate>
  <CharactersWithSpaces>935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2015-12-10T09:13:00Z</dcterms:created>
  <dc:creator>USER</dc:creator>
  <cp:lastModifiedBy>splashlove</cp:lastModifiedBy>
  <cp:lastPrinted>2017-11-14T07:31:00Z</cp:lastPrinted>
  <dcterms:modified xsi:type="dcterms:W3CDTF">2021-09-16T12:56:10Z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6CD374443F7349AF900F697BC22D41E6</vt:lpwstr>
  </property>
</Properties>
</file>