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方正小标宋简体"/>
          <w:b/>
          <w:sz w:val="36"/>
          <w:szCs w:val="36"/>
        </w:rPr>
        <w:t>关于普法短视频制作采购服务中标结果公示</w:t>
      </w:r>
    </w:p>
    <w:p>
      <w:pPr>
        <w:jc w:val="left"/>
        <w:rPr>
          <w:rFonts w:ascii="宋体" w:hAnsi="宋体" w:cs="方正小标宋简体"/>
          <w:b/>
          <w:sz w:val="36"/>
          <w:szCs w:val="36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根据《苏州市农业农村局普法短视频制作采购服务邀标公告》，</w:t>
      </w:r>
      <w:r>
        <w:rPr>
          <w:rFonts w:ascii="Times New Roman" w:hAnsi="Times New Roman" w:eastAsia="仿宋_GB2312"/>
          <w:kern w:val="0"/>
          <w:sz w:val="32"/>
          <w:szCs w:val="32"/>
        </w:rPr>
        <w:t>邀请有意向并符合要求的优质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服务</w:t>
      </w:r>
      <w:r>
        <w:rPr>
          <w:rFonts w:ascii="Times New Roman" w:hAnsi="Times New Roman" w:eastAsia="仿宋_GB2312"/>
          <w:kern w:val="0"/>
          <w:sz w:val="32"/>
          <w:szCs w:val="32"/>
        </w:rPr>
        <w:t>商参加采购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服务竞标，共有</w:t>
      </w:r>
      <w:r>
        <w:rPr>
          <w:rFonts w:hint="eastAsia" w:ascii="Times New Roman" w:hAnsi="Times New Roman" w:eastAsia="仿宋_GB2312"/>
          <w:sz w:val="32"/>
          <w:szCs w:val="32"/>
        </w:rPr>
        <w:t>苏州昕羽影视文化传播有限公司、洛钟文化管理咨询（苏州）有限公司、江苏炫视文化传媒有限公司3家单位</w:t>
      </w:r>
      <w:r>
        <w:rPr>
          <w:rFonts w:hint="eastAsia" w:ascii="仿宋" w:hAnsi="仿宋" w:eastAsia="仿宋"/>
          <w:kern w:val="0"/>
          <w:sz w:val="32"/>
          <w:szCs w:val="32"/>
        </w:rPr>
        <w:t>报名</w:t>
      </w:r>
      <w:r>
        <w:rPr>
          <w:rFonts w:hint="eastAsia" w:ascii="Times New Roman" w:hAnsi="Times New Roman" w:eastAsia="仿宋_GB2312"/>
          <w:sz w:val="32"/>
          <w:szCs w:val="32"/>
        </w:rPr>
        <w:t>参与。2021年9月14日，我</w:t>
      </w:r>
      <w:r>
        <w:rPr>
          <w:rFonts w:hint="eastAsia" w:ascii="Times New Roman" w:hAnsi="仿宋" w:eastAsia="仿宋"/>
          <w:sz w:val="32"/>
          <w:szCs w:val="32"/>
        </w:rPr>
        <w:t>局组织了专家评审，</w:t>
      </w:r>
      <w:r>
        <w:rPr>
          <w:rFonts w:ascii="Times New Roman" w:hAnsi="Times New Roman" w:eastAsia="仿宋_GB2312"/>
          <w:sz w:val="32"/>
          <w:szCs w:val="32"/>
        </w:rPr>
        <w:t>经综合评定</w:t>
      </w:r>
      <w:r>
        <w:rPr>
          <w:rFonts w:hint="eastAsia" w:ascii="Times New Roman" w:hAnsi="Times New Roman" w:eastAsia="仿宋_GB2312"/>
          <w:sz w:val="32"/>
          <w:szCs w:val="32"/>
        </w:rPr>
        <w:t>洛钟文化管理咨询（苏州）有限公司为中标单位</w:t>
      </w:r>
      <w:r>
        <w:rPr>
          <w:rFonts w:ascii="Times New Roman" w:hAnsi="Times New Roman" w:eastAsia="仿宋_GB2312"/>
          <w:sz w:val="32"/>
          <w:szCs w:val="32"/>
        </w:rPr>
        <w:t>，现予以公示。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公示</w:t>
      </w:r>
      <w:r>
        <w:rPr>
          <w:rFonts w:hint="eastAsia" w:ascii="Times New Roman" w:hAnsi="Times New Roman" w:eastAsia="仿宋_GB2312"/>
          <w:sz w:val="32"/>
          <w:szCs w:val="32"/>
        </w:rPr>
        <w:t>期限：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14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—21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如对公示</w:t>
      </w:r>
      <w:r>
        <w:rPr>
          <w:rFonts w:hint="eastAsia" w:ascii="Times New Roman" w:hAnsi="Times New Roman" w:eastAsia="仿宋_GB2312"/>
          <w:sz w:val="32"/>
          <w:szCs w:val="32"/>
        </w:rPr>
        <w:t>结果</w:t>
      </w:r>
      <w:r>
        <w:rPr>
          <w:rFonts w:ascii="Times New Roman" w:hAnsi="Times New Roman" w:eastAsia="仿宋_GB2312"/>
          <w:sz w:val="32"/>
          <w:szCs w:val="32"/>
        </w:rPr>
        <w:t>有异议的，请与苏州市</w:t>
      </w:r>
      <w:r>
        <w:rPr>
          <w:rFonts w:hint="eastAsia" w:ascii="Times New Roman" w:hAnsi="Times New Roman" w:eastAsia="仿宋_GB2312"/>
          <w:sz w:val="32"/>
          <w:szCs w:val="32"/>
        </w:rPr>
        <w:t>农业农村局机关纪委</w:t>
      </w:r>
      <w:r>
        <w:rPr>
          <w:rFonts w:ascii="Times New Roman" w:hAnsi="Times New Roman" w:eastAsia="仿宋_GB2312"/>
          <w:sz w:val="32"/>
          <w:szCs w:val="32"/>
        </w:rPr>
        <w:t>联系，联系电话：</w:t>
      </w:r>
      <w:r>
        <w:rPr>
          <w:rFonts w:hint="eastAsia" w:ascii="Times New Roman" w:hAnsi="Times New Roman" w:eastAsia="仿宋_GB2312"/>
          <w:sz w:val="32"/>
          <w:szCs w:val="32"/>
        </w:rPr>
        <w:t>65613871</w:t>
      </w:r>
      <w:r>
        <w:rPr>
          <w:rFonts w:ascii="Times New Roman" w:hAnsi="Times New Roman" w:eastAsia="仿宋_GB2312"/>
          <w:sz w:val="32"/>
          <w:szCs w:val="32"/>
        </w:rPr>
        <w:t>，地址：苏州市东吴北路团结桥巷2号。</w:t>
      </w:r>
    </w:p>
    <w:p>
      <w:pPr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。调查属实并影响中标的，取消中标资格。</w:t>
      </w:r>
    </w:p>
    <w:p>
      <w:pPr>
        <w:ind w:firstLine="5440" w:firstLineChars="17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苏州市农业</w:t>
      </w:r>
      <w:r>
        <w:rPr>
          <w:rFonts w:hint="eastAsia" w:ascii="Times New Roman" w:hAnsi="Times New Roman" w:eastAsia="仿宋_GB2312"/>
          <w:sz w:val="32"/>
          <w:szCs w:val="32"/>
        </w:rPr>
        <w:t>农村局</w:t>
      </w:r>
    </w:p>
    <w:p>
      <w:r>
        <w:rPr>
          <w:rFonts w:ascii="Times New Roman" w:hAnsi="Times New Roman" w:eastAsia="仿宋_GB2312"/>
          <w:sz w:val="32"/>
          <w:szCs w:val="32"/>
        </w:rPr>
        <w:t xml:space="preserve">                               </w:t>
      </w:r>
      <w:r>
        <w:rPr>
          <w:rFonts w:ascii="Times New Roman" w:hAnsi="Times New Roman" w:eastAsia="仿宋_GB2312"/>
          <w:sz w:val="32"/>
          <w:szCs w:val="32"/>
          <w:lang w:val="e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14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E407E"/>
    <w:rsid w:val="00460419"/>
    <w:rsid w:val="00581745"/>
    <w:rsid w:val="006C1F45"/>
    <w:rsid w:val="009D450C"/>
    <w:rsid w:val="00A75307"/>
    <w:rsid w:val="00FF5965"/>
    <w:rsid w:val="2FFE407E"/>
    <w:rsid w:val="5BBBFAD8"/>
    <w:rsid w:val="71EE88F7"/>
    <w:rsid w:val="7B36E328"/>
    <w:rsid w:val="DFBD9223"/>
    <w:rsid w:val="EEB72A1F"/>
    <w:rsid w:val="EFD2341B"/>
    <w:rsid w:val="FFDB0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2021-09-14T10:18:00Z</dcterms:created>
  <dc:creator>sugon</dc:creator>
  <cp:lastModifiedBy>sugon</cp:lastModifiedBy>
  <dcterms:modified xsi:type="dcterms:W3CDTF">2021-09-14T14:46:20Z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