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jc w:val="center"/>
        <w:rPr>
          <w:rFonts w:cs="宋体" w:asciiTheme="minorEastAsia" w:hAnsiTheme="minorEastAsia"/>
          <w:b/>
          <w:bCs/>
          <w:color w:val="333333"/>
          <w:kern w:val="0"/>
          <w:sz w:val="30"/>
          <w:szCs w:val="30"/>
        </w:rPr>
      </w:pPr>
      <w:r>
        <w:rPr>
          <w:rFonts w:hint="eastAsia" w:cs="宋体" w:asciiTheme="minorEastAsia" w:hAnsiTheme="minorEastAsia"/>
          <w:b/>
          <w:bCs/>
          <w:color w:val="333333"/>
          <w:kern w:val="0"/>
          <w:sz w:val="30"/>
          <w:szCs w:val="30"/>
        </w:rPr>
        <w:t>关于</w:t>
      </w:r>
      <w:r>
        <w:rPr>
          <w:rFonts w:hint="eastAsia" w:cs="宋体" w:asciiTheme="minorEastAsia" w:hAnsiTheme="minorEastAsia"/>
          <w:b/>
          <w:bCs/>
          <w:color w:val="333333"/>
          <w:kern w:val="0"/>
          <w:sz w:val="30"/>
          <w:szCs w:val="30"/>
          <w:lang w:val="en-US" w:eastAsia="zh-CN"/>
        </w:rPr>
        <w:t>2022</w:t>
      </w:r>
      <w:r>
        <w:rPr>
          <w:rFonts w:hint="eastAsia" w:cs="宋体" w:asciiTheme="minorEastAsia" w:hAnsiTheme="minorEastAsia"/>
          <w:b/>
          <w:bCs/>
          <w:color w:val="333333"/>
          <w:kern w:val="0"/>
          <w:sz w:val="30"/>
          <w:szCs w:val="30"/>
        </w:rPr>
        <w:t>年度苏州</w:t>
      </w:r>
      <w:r>
        <w:rPr>
          <w:rFonts w:hint="eastAsia" w:cs="宋体" w:asciiTheme="minorEastAsia" w:hAnsiTheme="minorEastAsia"/>
          <w:b/>
          <w:bCs/>
          <w:color w:val="333333"/>
          <w:kern w:val="0"/>
          <w:sz w:val="30"/>
          <w:szCs w:val="30"/>
          <w:lang w:val="en-US" w:eastAsia="zh-CN"/>
        </w:rPr>
        <w:t>市农产品产地环境监测</w:t>
      </w:r>
      <w:r>
        <w:rPr>
          <w:rFonts w:hint="eastAsia" w:cs="宋体" w:asciiTheme="minorEastAsia" w:hAnsiTheme="minorEastAsia"/>
          <w:b/>
          <w:bCs/>
          <w:color w:val="333333"/>
          <w:kern w:val="0"/>
          <w:sz w:val="30"/>
          <w:szCs w:val="30"/>
        </w:rPr>
        <w:t>服务</w:t>
      </w:r>
      <w:r>
        <w:rPr>
          <w:rFonts w:hint="eastAsia" w:cs="宋体" w:asciiTheme="minorEastAsia" w:hAnsiTheme="minorEastAsia"/>
          <w:b/>
          <w:bCs/>
          <w:color w:val="333333"/>
          <w:kern w:val="0"/>
          <w:sz w:val="30"/>
          <w:szCs w:val="30"/>
          <w:lang w:val="en-US" w:eastAsia="zh-CN"/>
        </w:rPr>
        <w:t>的</w:t>
      </w:r>
      <w:r>
        <w:rPr>
          <w:rFonts w:hint="eastAsia" w:cs="宋体" w:asciiTheme="minorEastAsia" w:hAnsiTheme="minorEastAsia"/>
          <w:b/>
          <w:bCs/>
          <w:color w:val="333333"/>
          <w:kern w:val="0"/>
          <w:sz w:val="30"/>
          <w:szCs w:val="30"/>
        </w:rPr>
        <w:t>采购公告</w:t>
      </w:r>
    </w:p>
    <w:p>
      <w:pPr>
        <w:spacing w:line="400" w:lineRule="exact"/>
        <w:ind w:right="-159"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2022年度苏州市农产品产地环境监测服务</w:t>
      </w:r>
      <w:r>
        <w:rPr>
          <w:rFonts w:hint="eastAsia" w:ascii="Times New Roman" w:hAnsi="Times New Roman" w:eastAsia="宋体" w:cs="Times New Roman"/>
          <w:sz w:val="24"/>
          <w:szCs w:val="24"/>
        </w:rPr>
        <w:t>采用邀请招标方式进行采购，欢迎有资格的供应商积极参加本次邀标采购活动。</w:t>
      </w: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一、采购项目概况：</w:t>
      </w: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1、采购项目名称：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2022年度苏州市农产品产地环境监测服务</w:t>
      </w: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2、项目期限：自合同签订之日起至202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12</w:t>
      </w:r>
      <w:r>
        <w:rPr>
          <w:rFonts w:hint="eastAsia" w:ascii="Times New Roman" w:hAnsi="Times New Roman" w:eastAsia="宋体" w:cs="Times New Roman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20</w:t>
      </w:r>
      <w:r>
        <w:rPr>
          <w:rFonts w:hint="eastAsia" w:ascii="Times New Roman" w:hAnsi="Times New Roman" w:eastAsia="宋体" w:cs="Times New Roman"/>
          <w:sz w:val="24"/>
          <w:szCs w:val="24"/>
        </w:rPr>
        <w:t>日。</w:t>
      </w: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3、项目地点：采购单位指定地点。</w:t>
      </w: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4、采购需求：</w:t>
      </w: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（1）采购内容：接受苏州市耕地质量保护站委托开展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本</w:t>
      </w:r>
      <w:r>
        <w:rPr>
          <w:rFonts w:hint="eastAsia" w:ascii="Times New Roman" w:hAnsi="Times New Roman" w:eastAsia="宋体" w:cs="Times New Roman"/>
          <w:sz w:val="24"/>
          <w:szCs w:val="24"/>
        </w:rPr>
        <w:t>项目所涉及的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农产品</w:t>
      </w:r>
      <w:r>
        <w:rPr>
          <w:rFonts w:hint="eastAsia" w:ascii="Times New Roman" w:hAnsi="Times New Roman" w:eastAsia="宋体" w:cs="Times New Roman"/>
          <w:sz w:val="24"/>
          <w:szCs w:val="24"/>
        </w:rPr>
        <w:t>的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采样及</w:t>
      </w:r>
      <w:r>
        <w:rPr>
          <w:rFonts w:hint="eastAsia" w:ascii="Times New Roman" w:hAnsi="Times New Roman" w:eastAsia="宋体" w:cs="Times New Roman"/>
          <w:sz w:val="24"/>
          <w:szCs w:val="24"/>
        </w:rPr>
        <w:t>检测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服务</w:t>
      </w:r>
      <w:r>
        <w:rPr>
          <w:rFonts w:hint="eastAsia" w:ascii="Times New Roman" w:hAnsi="Times New Roman" w:eastAsia="宋体" w:cs="Times New Roman"/>
          <w:sz w:val="24"/>
          <w:szCs w:val="24"/>
        </w:rPr>
        <w:t>，根据检测数据提供检测报告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并提交总结材料和采样照片资料</w:t>
      </w:r>
      <w:r>
        <w:rPr>
          <w:rFonts w:hint="eastAsia" w:ascii="Times New Roman" w:hAnsi="Times New Roman" w:eastAsia="宋体" w:cs="Times New Roman"/>
          <w:sz w:val="24"/>
          <w:szCs w:val="24"/>
        </w:rPr>
        <w:t>。中标单位承担相应任务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如遇疫情等特殊情况，经</w:t>
      </w:r>
      <w:r>
        <w:rPr>
          <w:rFonts w:hint="eastAsia" w:ascii="Times New Roman" w:hAnsi="Times New Roman" w:eastAsia="宋体" w:cs="Times New Roman"/>
          <w:sz w:val="24"/>
          <w:szCs w:val="24"/>
        </w:rPr>
        <w:t>苏州市耕地质量保护站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同意可将采样、制样工作</w:t>
      </w:r>
      <w:r>
        <w:rPr>
          <w:rFonts w:hint="eastAsia" w:ascii="Times New Roman" w:hAnsi="Times New Roman" w:eastAsia="宋体" w:cs="Times New Roman"/>
          <w:sz w:val="24"/>
          <w:szCs w:val="24"/>
        </w:rPr>
        <w:t>转包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检测工作不得转包</w:t>
      </w:r>
      <w:r>
        <w:rPr>
          <w:rFonts w:hint="eastAsia" w:ascii="Times New Roman" w:hAnsi="Times New Roman" w:eastAsia="宋体" w:cs="Times New Roman"/>
          <w:sz w:val="24"/>
          <w:szCs w:val="24"/>
        </w:rPr>
        <w:t>。检测经费按合同期内实际完成样品检测数量进行结算。</w:t>
      </w: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监测点位80</w:t>
      </w:r>
      <w:r>
        <w:rPr>
          <w:rFonts w:hint="eastAsia" w:ascii="Times New Roman" w:hAnsi="Times New Roman" w:eastAsia="宋体" w:cs="Times New Roman"/>
          <w:sz w:val="24"/>
          <w:szCs w:val="24"/>
        </w:rPr>
        <w:t>个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，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监测频次为夏（5月）、秋（10月）两季，监测指标为农产品镉、铬、铅、汞、砷（水稻为无机砷）5项重金属元素</w:t>
      </w:r>
      <w:r>
        <w:rPr>
          <w:rFonts w:hint="eastAsia" w:ascii="Times New Roman" w:hAnsi="Times New Roman" w:eastAsia="宋体" w:cs="Times New Roman"/>
          <w:sz w:val="24"/>
          <w:szCs w:val="24"/>
        </w:rPr>
        <w:t>。</w:t>
      </w: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5、本项目不接受联合体投标。</w:t>
      </w: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二、本项目采购预算：</w:t>
      </w:r>
    </w:p>
    <w:p>
      <w:pPr>
        <w:spacing w:line="400" w:lineRule="exact"/>
        <w:ind w:right="-159" w:firstLine="480" w:firstLineChars="200"/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人民币（大写）：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壹拾伍万元整</w:t>
      </w: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人民币（小写）：￥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15</w:t>
      </w:r>
      <w:r>
        <w:rPr>
          <w:rFonts w:hint="eastAsia" w:ascii="Times New Roman" w:hAnsi="Times New Roman" w:eastAsia="宋体" w:cs="Times New Roman"/>
          <w:sz w:val="24"/>
          <w:szCs w:val="24"/>
        </w:rPr>
        <w:t>0000.00元</w:t>
      </w: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三、供应商资格条件要求：</w:t>
      </w: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1、具有独立承担民事责任的能力；</w:t>
      </w: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2、具有良好的商业信誉和健全的财务会计制度；</w:t>
      </w: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3、具有履行合同所必需的设备和专业技术能力；</w:t>
      </w: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4、有依法缴纳税收和社会保障资金的良好记录；</w:t>
      </w: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5、参加政府采购活动前三年内，在经营活动中没有重大违法记录；</w:t>
      </w:r>
    </w:p>
    <w:p>
      <w:pPr>
        <w:spacing w:line="400" w:lineRule="exact"/>
        <w:ind w:right="-159"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6、法律、行政法规规定的其他条件。</w:t>
      </w: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四、相关信息</w:t>
      </w: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（一）报名时间：自邀标公告发布之日起至202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16</w:t>
      </w:r>
      <w:r>
        <w:rPr>
          <w:rFonts w:hint="eastAsia" w:ascii="Times New Roman" w:hAnsi="Times New Roman" w:eastAsia="宋体" w:cs="Times New Roman"/>
          <w:sz w:val="24"/>
          <w:szCs w:val="24"/>
        </w:rPr>
        <w:t>日。</w:t>
      </w:r>
    </w:p>
    <w:p>
      <w:pPr>
        <w:spacing w:line="400" w:lineRule="exact"/>
        <w:ind w:right="-159" w:firstLine="480" w:firstLineChars="200"/>
        <w:rPr>
          <w:rFonts w:hint="eastAsia"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（二）参与方式：参与邀标单位按照本公告要求将相关文件密封后在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17</w:t>
      </w:r>
      <w:r>
        <w:rPr>
          <w:rFonts w:hint="eastAsia" w:ascii="Times New Roman" w:hAnsi="Times New Roman" w:eastAsia="宋体" w:cs="Times New Roman"/>
          <w:sz w:val="24"/>
          <w:szCs w:val="24"/>
        </w:rPr>
        <w:t>日下午五点前以快件或者当场送达形式送至苏州市耕地质量保护站。</w:t>
      </w:r>
    </w:p>
    <w:p>
      <w:pPr>
        <w:spacing w:line="400" w:lineRule="exact"/>
        <w:ind w:right="-159"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三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标书内容：主要包括本次监测的报价、</w:t>
      </w:r>
      <w:r>
        <w:rPr>
          <w:rFonts w:hint="eastAsia" w:ascii="Times New Roman" w:hAnsi="Times New Roman" w:eastAsia="宋体" w:cs="Times New Roman"/>
          <w:sz w:val="24"/>
          <w:szCs w:val="24"/>
        </w:rPr>
        <w:t>工作方案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、服务响应及承诺、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过往检测报告（至少2份）、履约能力的证明材料及其他说明资料。</w:t>
      </w: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四</w:t>
      </w:r>
      <w:r>
        <w:rPr>
          <w:rFonts w:hint="eastAsia" w:ascii="Times New Roman" w:hAnsi="Times New Roman" w:eastAsia="宋体" w:cs="Times New Roman"/>
          <w:sz w:val="24"/>
          <w:szCs w:val="24"/>
        </w:rPr>
        <w:t>）中标评审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sz w:val="24"/>
          <w:szCs w:val="24"/>
        </w:rPr>
        <w:t>苏州市耕地质量保护站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负责组织</w:t>
      </w:r>
      <w:r>
        <w:rPr>
          <w:rFonts w:hint="eastAsia" w:ascii="Times New Roman" w:hAnsi="Times New Roman" w:eastAsia="宋体" w:cs="Times New Roman"/>
          <w:sz w:val="24"/>
          <w:szCs w:val="24"/>
        </w:rPr>
        <w:t>评审会。会上，对各单位提交的邀标申请书现场开封，并对申请书进行现场评审，采取综合评价法择优选择中标单位。</w:t>
      </w: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五、联系及监督</w:t>
      </w: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1、联系人</w:t>
      </w: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名称：苏州市耕地质量保护站</w:t>
      </w: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地址：苏州市虎丘区滨河路851号</w:t>
      </w: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联系人：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丁焕新</w:t>
      </w:r>
      <w:r>
        <w:rPr>
          <w:rFonts w:hint="eastAsia" w:ascii="Times New Roman" w:hAnsi="Times New Roman" w:eastAsia="宋体" w:cs="Times New Roman"/>
          <w:sz w:val="24"/>
          <w:szCs w:val="24"/>
        </w:rPr>
        <w:t>                               </w:t>
      </w: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电话：0512-68251583</w:t>
      </w: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2、监督人</w:t>
      </w: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名 称： 苏州市农业农村局机关纪委</w:t>
      </w: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电 话： 0512-65613871</w:t>
      </w: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六、与采购有关的信息均刊登在以下媒体，敬请各供应商注意：</w:t>
      </w: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苏州市农业农村局http://nyncj.suzhou.gov.cn/</w:t>
      </w: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七、公告期：自本公告发布之日起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3</w:t>
      </w:r>
      <w:r>
        <w:rPr>
          <w:rFonts w:hint="eastAsia" w:ascii="Times New Roman" w:hAnsi="Times New Roman" w:eastAsia="宋体" w:cs="Times New Roman"/>
          <w:sz w:val="24"/>
          <w:szCs w:val="24"/>
        </w:rPr>
        <w:t>个工作日。</w:t>
      </w:r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  <w:bookmarkStart w:id="0" w:name="_GoBack"/>
      <w:bookmarkEnd w:id="0"/>
    </w:p>
    <w:p>
      <w:pPr>
        <w:spacing w:line="400" w:lineRule="exact"/>
        <w:ind w:right="-159" w:firstLine="480" w:firstLineChars="200"/>
        <w:rPr>
          <w:rFonts w:ascii="Times New Roman" w:hAnsi="Times New Roman" w:eastAsia="宋体" w:cs="Times New Roman"/>
          <w:sz w:val="24"/>
          <w:szCs w:val="24"/>
        </w:rPr>
      </w:pPr>
    </w:p>
    <w:p>
      <w:pPr>
        <w:spacing w:line="400" w:lineRule="exact"/>
        <w:ind w:right="-159" w:firstLine="5280" w:firstLineChars="2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苏州市农业农村局</w:t>
      </w:r>
    </w:p>
    <w:p>
      <w:pPr>
        <w:spacing w:line="400" w:lineRule="exact"/>
        <w:ind w:right="-159" w:firstLine="5280" w:firstLineChars="2200"/>
        <w:rPr>
          <w:rFonts w:ascii="Times New Roman" w:hAnsi="Times New Roman" w:eastAsia="宋体" w:cs="Times New Roman"/>
          <w:sz w:val="24"/>
          <w:szCs w:val="24"/>
        </w:rPr>
      </w:pPr>
      <w:r>
        <w:rPr>
          <w:rFonts w:hint="eastAsia" w:ascii="Times New Roman" w:hAnsi="Times New Roman" w:eastAsia="宋体" w:cs="Times New Roman"/>
          <w:sz w:val="24"/>
          <w:szCs w:val="24"/>
        </w:rPr>
        <w:t>202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2</w:t>
      </w:r>
      <w:r>
        <w:rPr>
          <w:rFonts w:hint="eastAsia" w:ascii="Times New Roman" w:hAnsi="Times New Roman" w:eastAsia="宋体" w:cs="Times New Roman"/>
          <w:sz w:val="24"/>
          <w:szCs w:val="24"/>
        </w:rPr>
        <w:t>年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sz w:val="24"/>
          <w:szCs w:val="24"/>
        </w:rPr>
        <w:t>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12</w:t>
      </w:r>
      <w:r>
        <w:rPr>
          <w:rFonts w:hint="eastAsia" w:ascii="Times New Roman" w:hAnsi="Times New Roman" w:eastAsia="宋体" w:cs="Times New Roman"/>
          <w:sz w:val="24"/>
          <w:szCs w:val="24"/>
        </w:rPr>
        <w:t>日</w:t>
      </w:r>
    </w:p>
    <w:p>
      <w:pPr>
        <w:spacing w:line="400" w:lineRule="exact"/>
        <w:ind w:right="-159" w:firstLine="420" w:firstLineChars="200"/>
        <w:rPr>
          <w:rFonts w:ascii="Times New Roman" w:hAnsi="Times New Roman" w:eastAsia="宋体" w:cs="Times New Roman"/>
          <w:szCs w:val="21"/>
        </w:rPr>
      </w:pPr>
    </w:p>
    <w:p>
      <w:pPr>
        <w:spacing w:line="400" w:lineRule="exact"/>
        <w:ind w:right="-159" w:firstLine="420" w:firstLineChars="200"/>
        <w:rPr>
          <w:rFonts w:ascii="Times New Roman" w:hAnsi="Times New Roman" w:eastAsia="宋体" w:cs="Times New Roman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MyNTAzOTMxMjdlNmM0ZGE3Zjc2MjU0NjVjMTUxMzcifQ=="/>
  </w:docVars>
  <w:rsids>
    <w:rsidRoot w:val="005100B2"/>
    <w:rsid w:val="00031CA5"/>
    <w:rsid w:val="00056F0B"/>
    <w:rsid w:val="000834AC"/>
    <w:rsid w:val="000B3D57"/>
    <w:rsid w:val="001524DF"/>
    <w:rsid w:val="0029027A"/>
    <w:rsid w:val="002B5C66"/>
    <w:rsid w:val="003107C8"/>
    <w:rsid w:val="00321329"/>
    <w:rsid w:val="00353466"/>
    <w:rsid w:val="00395074"/>
    <w:rsid w:val="004B355F"/>
    <w:rsid w:val="005100B2"/>
    <w:rsid w:val="005807CE"/>
    <w:rsid w:val="008611A8"/>
    <w:rsid w:val="00A16C22"/>
    <w:rsid w:val="00A32DDE"/>
    <w:rsid w:val="00E0139F"/>
    <w:rsid w:val="00E1032A"/>
    <w:rsid w:val="00F11C33"/>
    <w:rsid w:val="00FC5C22"/>
    <w:rsid w:val="05B21D62"/>
    <w:rsid w:val="06260C58"/>
    <w:rsid w:val="08B42137"/>
    <w:rsid w:val="098032F7"/>
    <w:rsid w:val="0A916E0F"/>
    <w:rsid w:val="0B213EE8"/>
    <w:rsid w:val="0B50008C"/>
    <w:rsid w:val="0B637B3B"/>
    <w:rsid w:val="0B693D49"/>
    <w:rsid w:val="0C2B15D0"/>
    <w:rsid w:val="0C836902"/>
    <w:rsid w:val="0E7B0A75"/>
    <w:rsid w:val="12E03F0F"/>
    <w:rsid w:val="13F22E95"/>
    <w:rsid w:val="14F97CEE"/>
    <w:rsid w:val="17786967"/>
    <w:rsid w:val="17A666D0"/>
    <w:rsid w:val="189559D3"/>
    <w:rsid w:val="19E345B2"/>
    <w:rsid w:val="1C4B0EAD"/>
    <w:rsid w:val="1CA45537"/>
    <w:rsid w:val="1D7E7F4C"/>
    <w:rsid w:val="1E477DEA"/>
    <w:rsid w:val="24723E12"/>
    <w:rsid w:val="25686ABD"/>
    <w:rsid w:val="29A053DC"/>
    <w:rsid w:val="2BA81F42"/>
    <w:rsid w:val="31C05D17"/>
    <w:rsid w:val="331D7A9E"/>
    <w:rsid w:val="35566471"/>
    <w:rsid w:val="36614596"/>
    <w:rsid w:val="37C9064D"/>
    <w:rsid w:val="38343A7E"/>
    <w:rsid w:val="38367638"/>
    <w:rsid w:val="38E92478"/>
    <w:rsid w:val="3EC54702"/>
    <w:rsid w:val="3F623774"/>
    <w:rsid w:val="40023C96"/>
    <w:rsid w:val="4036209B"/>
    <w:rsid w:val="4164024D"/>
    <w:rsid w:val="41BB564C"/>
    <w:rsid w:val="44120C66"/>
    <w:rsid w:val="44D24DE7"/>
    <w:rsid w:val="47024363"/>
    <w:rsid w:val="48D271B1"/>
    <w:rsid w:val="49453492"/>
    <w:rsid w:val="4A9E7FB0"/>
    <w:rsid w:val="4AA5456A"/>
    <w:rsid w:val="4E0F1342"/>
    <w:rsid w:val="4E6F5B75"/>
    <w:rsid w:val="4EE52410"/>
    <w:rsid w:val="4EF232FB"/>
    <w:rsid w:val="4F765FE1"/>
    <w:rsid w:val="51EB6C75"/>
    <w:rsid w:val="52F75DD9"/>
    <w:rsid w:val="52FD1026"/>
    <w:rsid w:val="533E6549"/>
    <w:rsid w:val="535932A4"/>
    <w:rsid w:val="536E1A0D"/>
    <w:rsid w:val="56CB77AE"/>
    <w:rsid w:val="58343C76"/>
    <w:rsid w:val="5C341831"/>
    <w:rsid w:val="5D4362BB"/>
    <w:rsid w:val="5E200417"/>
    <w:rsid w:val="5FCA7D55"/>
    <w:rsid w:val="61E433B1"/>
    <w:rsid w:val="6274471F"/>
    <w:rsid w:val="640146EE"/>
    <w:rsid w:val="69A707F6"/>
    <w:rsid w:val="6AFB1525"/>
    <w:rsid w:val="6C575B99"/>
    <w:rsid w:val="760065B4"/>
    <w:rsid w:val="76557CFE"/>
    <w:rsid w:val="78487104"/>
    <w:rsid w:val="79AA6A6D"/>
    <w:rsid w:val="7CF46ACC"/>
    <w:rsid w:val="7DFE204D"/>
    <w:rsid w:val="7F403EC5"/>
    <w:rsid w:val="7FAB6D63"/>
    <w:rsid w:val="7FEC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rPr>
      <w:rFonts w:ascii="Calibri" w:hAnsi="Calibri" w:eastAsia="宋体" w:cs="Times New Roman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937</Words>
  <Characters>1037</Characters>
  <Lines>8</Lines>
  <Paragraphs>2</Paragraphs>
  <TotalTime>32</TotalTime>
  <ScaleCrop>false</ScaleCrop>
  <LinksUpToDate>false</LinksUpToDate>
  <CharactersWithSpaces>1072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2020-12-09T08:17:00Z</dcterms:created>
  <dc:creator>刘文秀</dc:creator>
  <cp:lastModifiedBy>紫涩</cp:lastModifiedBy>
  <cp:lastPrinted>2020-12-14T01:37:00Z</cp:lastPrinted>
  <dcterms:modified xsi:type="dcterms:W3CDTF">2022-05-12T02:31:28Z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07C67E9CEE95411E8F8B86FA0B4F9FEA</vt:lpwstr>
  </property>
</Properties>
</file>