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500" w:line="720" w:lineRule="exact"/>
        <w:jc w:val="center"/>
      </w:pPr>
      <w:bookmarkStart w:id="0" w:name="_GoBack"/>
      <w:bookmarkEnd w:id="0"/>
      <w:r>
        <w:rPr>
          <w:b/>
          <w:color w:val="000000"/>
          <w:sz w:val="42"/>
        </w:rPr>
        <w:t>审计</w:t>
      </w:r>
      <w:r>
        <w:rPr>
          <w:rFonts w:hint="eastAsia"/>
          <w:b/>
          <w:color w:val="000000"/>
          <w:sz w:val="42"/>
        </w:rPr>
        <w:t>服务</w:t>
      </w:r>
      <w:r>
        <w:rPr>
          <w:b/>
          <w:color w:val="000000"/>
          <w:sz w:val="42"/>
        </w:rPr>
        <w:t>询价</w:t>
      </w:r>
      <w:r>
        <w:rPr>
          <w:rFonts w:hint="eastAsia"/>
          <w:b/>
          <w:color w:val="000000"/>
          <w:sz w:val="42"/>
        </w:rPr>
        <w:t>公告</w:t>
      </w:r>
    </w:p>
    <w:p>
      <w:pPr>
        <w:spacing w:line="360" w:lineRule="auto"/>
        <w:jc w:val="left"/>
      </w:pPr>
      <w:r>
        <w:rPr>
          <w:rFonts w:ascii="黑体" w:hAnsi="黑体" w:eastAsia="黑体"/>
          <w:b/>
          <w:bCs/>
          <w:color w:val="000000"/>
          <w:sz w:val="30"/>
        </w:rPr>
        <w:t>各相关会计审计机构</w:t>
      </w:r>
      <w:r>
        <w:rPr>
          <w:color w:val="000000"/>
          <w:sz w:val="30"/>
        </w:rPr>
        <w:t>：</w:t>
      </w:r>
    </w:p>
    <w:p>
      <w:pPr>
        <w:spacing w:line="360" w:lineRule="auto"/>
        <w:ind w:firstLine="640"/>
        <w:rPr>
          <w:rFonts w:ascii="仿宋_GB2312" w:eastAsia="仿宋_GB2312"/>
          <w:color w:val="000000"/>
          <w:sz w:val="30"/>
        </w:rPr>
      </w:pPr>
      <w:r>
        <w:rPr>
          <w:rFonts w:hint="eastAsia" w:ascii="仿宋_GB2312" w:eastAsia="仿宋_GB2312"/>
          <w:color w:val="auto"/>
          <w:sz w:val="30"/>
        </w:rPr>
        <w:t>为扶持壮大农业产业化龙头企业发展，更好地发挥其示范引领、辐射带动作用，助力现代农业转型升级、乡村振兴战略和富民增收，根据202</w:t>
      </w:r>
      <w:r>
        <w:rPr>
          <w:rFonts w:hint="default" w:ascii="仿宋_GB2312" w:eastAsia="仿宋_GB2312"/>
          <w:color w:val="auto"/>
          <w:sz w:val="30"/>
          <w:lang w:val="en"/>
        </w:rPr>
        <w:t>2</w:t>
      </w:r>
      <w:r>
        <w:rPr>
          <w:rFonts w:hint="eastAsia" w:ascii="仿宋_GB2312" w:eastAsia="仿宋_GB2312"/>
          <w:color w:val="auto"/>
          <w:sz w:val="30"/>
        </w:rPr>
        <w:t>年市级财政支农项目安排，我</w:t>
      </w:r>
      <w:r>
        <w:rPr>
          <w:rFonts w:hint="default" w:ascii="仿宋_GB2312" w:eastAsia="仿宋_GB2312"/>
          <w:color w:val="auto"/>
          <w:sz w:val="30"/>
          <w:lang w:val="en"/>
        </w:rPr>
        <w:t>局</w:t>
      </w:r>
      <w:r>
        <w:rPr>
          <w:rFonts w:hint="eastAsia" w:ascii="仿宋_GB2312" w:eastAsia="仿宋_GB2312"/>
          <w:color w:val="auto"/>
          <w:sz w:val="30"/>
        </w:rPr>
        <w:t>组织开展了苏州市应对新冠肺炎疫情支持新型农业经营主体贷款贴息项目申报和新型农业经营主体贷款贴息</w:t>
      </w:r>
      <w:r>
        <w:rPr>
          <w:rFonts w:hint="eastAsia" w:ascii="仿宋_GB2312" w:eastAsia="仿宋_GB2312"/>
          <w:color w:val="auto"/>
          <w:sz w:val="30"/>
          <w:lang w:eastAsia="zh-CN"/>
        </w:rPr>
        <w:t>项目</w:t>
      </w:r>
      <w:r>
        <w:rPr>
          <w:rFonts w:hint="eastAsia" w:ascii="仿宋_GB2312" w:eastAsia="仿宋_GB2312"/>
          <w:color w:val="auto"/>
          <w:sz w:val="30"/>
        </w:rPr>
        <w:t>申报工作，目前已完成企业自愿申报、市（区）初审、部门复核等程序，现邀请第三方审计单位</w:t>
      </w:r>
      <w:r>
        <w:rPr>
          <w:rFonts w:ascii="仿宋_GB2312" w:eastAsia="仿宋_GB2312"/>
          <w:color w:val="auto"/>
          <w:sz w:val="30"/>
        </w:rPr>
        <w:t>对贷款贴息项目申报材料</w:t>
      </w:r>
      <w:r>
        <w:rPr>
          <w:rFonts w:hint="eastAsia" w:ascii="仿宋_GB2312" w:eastAsia="仿宋_GB2312"/>
          <w:color w:val="auto"/>
          <w:sz w:val="30"/>
        </w:rPr>
        <w:t>和新冠肺炎贷款贴息项目</w:t>
      </w:r>
      <w:r>
        <w:rPr>
          <w:rFonts w:ascii="仿宋_GB2312" w:eastAsia="仿宋_GB2312"/>
          <w:color w:val="auto"/>
          <w:sz w:val="30"/>
        </w:rPr>
        <w:t>进行专业审核，</w:t>
      </w:r>
      <w:r>
        <w:rPr>
          <w:rFonts w:ascii="仿宋_GB2312" w:eastAsia="仿宋_GB2312"/>
          <w:color w:val="000000"/>
          <w:sz w:val="30"/>
        </w:rPr>
        <w:t>出具审计</w:t>
      </w:r>
      <w:r>
        <w:rPr>
          <w:rFonts w:hint="eastAsia" w:ascii="仿宋_GB2312" w:eastAsia="仿宋_GB2312"/>
          <w:color w:val="000000"/>
          <w:sz w:val="30"/>
        </w:rPr>
        <w:t>报告</w:t>
      </w:r>
      <w:r>
        <w:rPr>
          <w:rFonts w:ascii="仿宋_GB2312" w:eastAsia="仿宋_GB2312"/>
          <w:color w:val="000000"/>
          <w:sz w:val="30"/>
        </w:rPr>
        <w:t>。</w:t>
      </w:r>
      <w:r>
        <w:rPr>
          <w:rFonts w:hint="eastAsia" w:ascii="仿宋_GB2312" w:eastAsia="仿宋_GB2312"/>
          <w:color w:val="000000"/>
          <w:sz w:val="30"/>
        </w:rPr>
        <w:t>请符合条件的单位积极参与报价。</w:t>
      </w:r>
    </w:p>
    <w:p>
      <w:pPr>
        <w:spacing w:line="360" w:lineRule="auto"/>
        <w:ind w:firstLine="640"/>
        <w:jc w:val="left"/>
        <w:rPr>
          <w:rFonts w:ascii="黑体" w:hAnsi="黑体" w:eastAsia="黑体"/>
          <w:b/>
          <w:bCs/>
          <w:color w:val="000000"/>
          <w:sz w:val="30"/>
        </w:rPr>
      </w:pPr>
      <w:r>
        <w:rPr>
          <w:rFonts w:hint="eastAsia" w:ascii="黑体" w:hAnsi="黑体" w:eastAsia="黑体"/>
          <w:b/>
          <w:bCs/>
          <w:color w:val="000000"/>
          <w:sz w:val="30"/>
        </w:rPr>
        <w:t>一、询价内容与要求</w:t>
      </w:r>
    </w:p>
    <w:p>
      <w:pPr>
        <w:spacing w:line="360" w:lineRule="auto"/>
        <w:ind w:firstLine="640"/>
        <w:rPr>
          <w:rFonts w:ascii="仿宋_GB2312" w:eastAsia="仿宋_GB2312"/>
          <w:color w:val="000000"/>
          <w:sz w:val="30"/>
        </w:rPr>
      </w:pPr>
      <w:r>
        <w:rPr>
          <w:rFonts w:hint="eastAsia" w:ascii="仿宋_GB2312" w:eastAsia="仿宋_GB2312"/>
          <w:color w:val="000000"/>
          <w:sz w:val="30"/>
        </w:rPr>
        <w:t>1、对</w:t>
      </w:r>
      <w:r>
        <w:rPr>
          <w:rFonts w:hint="eastAsia" w:ascii="仿宋_GB2312" w:eastAsia="仿宋_GB2312"/>
          <w:color w:val="000000"/>
          <w:sz w:val="30"/>
          <w:lang w:val="en-US" w:eastAsia="zh-CN"/>
        </w:rPr>
        <w:t>59</w:t>
      </w:r>
      <w:r>
        <w:rPr>
          <w:rFonts w:hint="eastAsia" w:ascii="仿宋_GB2312" w:eastAsia="仿宋_GB2312"/>
          <w:color w:val="000000"/>
          <w:sz w:val="30"/>
          <w:highlight w:val="none"/>
        </w:rPr>
        <w:t>家</w:t>
      </w:r>
      <w:r>
        <w:rPr>
          <w:rFonts w:hint="eastAsia" w:ascii="仿宋_GB2312" w:eastAsia="仿宋_GB2312"/>
          <w:color w:val="000000"/>
          <w:sz w:val="30"/>
        </w:rPr>
        <w:t>农业贷款贴息项目申报主体的申报资料进行复核，并根据政策规定对贷款贴息金额进行重新计算，出具专项审计报告。</w:t>
      </w:r>
    </w:p>
    <w:p>
      <w:pPr>
        <w:spacing w:line="360" w:lineRule="auto"/>
        <w:ind w:firstLine="640"/>
        <w:rPr>
          <w:rFonts w:ascii="仿宋_GB2312" w:eastAsia="仿宋_GB2312"/>
          <w:color w:val="000000"/>
          <w:sz w:val="30"/>
        </w:rPr>
      </w:pPr>
      <w:r>
        <w:rPr>
          <w:rFonts w:ascii="仿宋_GB2312" w:eastAsia="仿宋_GB2312"/>
          <w:color w:val="000000"/>
          <w:sz w:val="30"/>
        </w:rPr>
        <w:t>2</w:t>
      </w:r>
      <w:r>
        <w:rPr>
          <w:rFonts w:hint="eastAsia" w:ascii="仿宋_GB2312" w:eastAsia="仿宋_GB2312"/>
          <w:color w:val="000000"/>
          <w:sz w:val="30"/>
        </w:rPr>
        <w:t>、对</w:t>
      </w:r>
      <w:r>
        <w:rPr>
          <w:rFonts w:hint="eastAsia" w:ascii="仿宋_GB2312" w:eastAsia="仿宋_GB2312"/>
          <w:color w:val="000000"/>
          <w:sz w:val="30"/>
          <w:lang w:val="en-US" w:eastAsia="zh-CN"/>
        </w:rPr>
        <w:t>107</w:t>
      </w:r>
      <w:r>
        <w:rPr>
          <w:rFonts w:hint="eastAsia" w:ascii="仿宋_GB2312" w:eastAsia="仿宋_GB2312"/>
          <w:color w:val="000000"/>
          <w:sz w:val="30"/>
          <w:highlight w:val="none"/>
        </w:rPr>
        <w:t>家</w:t>
      </w:r>
      <w:r>
        <w:rPr>
          <w:rFonts w:hint="eastAsia" w:ascii="仿宋_GB2312" w:eastAsia="仿宋_GB2312"/>
          <w:color w:val="000000"/>
          <w:sz w:val="30"/>
        </w:rPr>
        <w:t>新冠肺炎贷款贴息项目申报主体的申报资料进行复核，并根据政策规定对贷款贴息金额进行重新计算，出具专项审计报告。</w:t>
      </w:r>
    </w:p>
    <w:p>
      <w:pPr>
        <w:spacing w:line="360" w:lineRule="auto"/>
        <w:ind w:firstLine="640"/>
        <w:rPr>
          <w:rFonts w:ascii="仿宋_GB2312" w:eastAsia="仿宋_GB2312"/>
          <w:color w:val="000000"/>
          <w:sz w:val="30"/>
        </w:rPr>
      </w:pPr>
      <w:r>
        <w:rPr>
          <w:rFonts w:hint="eastAsia" w:ascii="仿宋_GB2312" w:eastAsia="仿宋_GB2312"/>
          <w:color w:val="000000"/>
          <w:sz w:val="30"/>
        </w:rPr>
        <w:t>3、项目总预算：</w:t>
      </w:r>
      <w:r>
        <w:rPr>
          <w:rFonts w:hint="eastAsia" w:ascii="仿宋_GB2312" w:eastAsia="仿宋_GB2312"/>
          <w:color w:val="000000"/>
          <w:sz w:val="30"/>
          <w:lang w:val="en-US" w:eastAsia="zh-CN"/>
        </w:rPr>
        <w:t>5</w:t>
      </w:r>
      <w:r>
        <w:rPr>
          <w:rFonts w:hint="eastAsia" w:ascii="仿宋_GB2312" w:eastAsia="仿宋_GB2312"/>
          <w:color w:val="000000"/>
          <w:sz w:val="30"/>
          <w:highlight w:val="none"/>
        </w:rPr>
        <w:t>万元</w:t>
      </w:r>
      <w:r>
        <w:rPr>
          <w:rFonts w:hint="eastAsia" w:ascii="仿宋_GB2312" w:eastAsia="仿宋_GB2312"/>
          <w:color w:val="000000"/>
          <w:sz w:val="30"/>
        </w:rPr>
        <w:t>。</w:t>
      </w:r>
    </w:p>
    <w:p>
      <w:pPr>
        <w:spacing w:line="360" w:lineRule="auto"/>
        <w:ind w:firstLine="640"/>
        <w:rPr>
          <w:rFonts w:ascii="Times New Roman" w:hAnsi="Times New Roman" w:eastAsia="仿宋_GB2312"/>
          <w:color w:val="FF0000"/>
          <w:kern w:val="0"/>
          <w:sz w:val="32"/>
          <w:szCs w:val="32"/>
        </w:rPr>
      </w:pPr>
      <w:r>
        <w:rPr>
          <w:rFonts w:hint="eastAsia" w:ascii="仿宋_GB2312" w:eastAsia="仿宋_GB2312"/>
          <w:color w:val="000000"/>
          <w:sz w:val="30"/>
        </w:rPr>
        <w:t>4、审计时间要求：</w:t>
      </w:r>
      <w:r>
        <w:rPr>
          <w:rFonts w:ascii="Times New Roman" w:hAnsi="Times New Roman" w:eastAsia="仿宋_GB2312"/>
          <w:color w:val="auto"/>
          <w:kern w:val="0"/>
          <w:sz w:val="32"/>
          <w:szCs w:val="32"/>
          <w:highlight w:val="none"/>
        </w:rPr>
        <w:t>2022</w:t>
      </w:r>
      <w:r>
        <w:rPr>
          <w:rFonts w:hint="eastAsia" w:ascii="Times New Roman" w:hAnsi="Times New Roman" w:eastAsia="仿宋_GB2312"/>
          <w:color w:val="auto"/>
          <w:kern w:val="0"/>
          <w:sz w:val="32"/>
          <w:szCs w:val="32"/>
          <w:highlight w:val="none"/>
        </w:rPr>
        <w:t>年</w:t>
      </w:r>
      <w:r>
        <w:rPr>
          <w:rFonts w:ascii="Times New Roman" w:hAnsi="Times New Roman" w:eastAsia="仿宋_GB2312"/>
          <w:color w:val="auto"/>
          <w:kern w:val="0"/>
          <w:sz w:val="32"/>
          <w:szCs w:val="32"/>
          <w:highlight w:val="none"/>
        </w:rPr>
        <w:t>7</w:t>
      </w:r>
      <w:r>
        <w:rPr>
          <w:rFonts w:hint="eastAsia" w:ascii="Times New Roman" w:hAnsi="Times New Roman" w:eastAsia="仿宋_GB2312"/>
          <w:color w:val="auto"/>
          <w:kern w:val="0"/>
          <w:sz w:val="32"/>
          <w:szCs w:val="32"/>
          <w:highlight w:val="none"/>
        </w:rPr>
        <w:t>月</w:t>
      </w:r>
      <w:r>
        <w:rPr>
          <w:rFonts w:ascii="Times New Roman" w:hAnsi="Times New Roman" w:eastAsia="仿宋_GB2312"/>
          <w:color w:val="auto"/>
          <w:kern w:val="0"/>
          <w:sz w:val="32"/>
          <w:szCs w:val="32"/>
          <w:highlight w:val="none"/>
        </w:rPr>
        <w:t>1</w:t>
      </w:r>
      <w:r>
        <w:rPr>
          <w:rFonts w:hint="eastAsia" w:ascii="Times New Roman" w:hAnsi="Times New Roman" w:eastAsia="仿宋_GB2312"/>
          <w:color w:val="auto"/>
          <w:kern w:val="0"/>
          <w:sz w:val="32"/>
          <w:szCs w:val="32"/>
          <w:highlight w:val="none"/>
        </w:rPr>
        <w:t>日</w:t>
      </w:r>
      <w:r>
        <w:rPr>
          <w:rFonts w:ascii="Times New Roman" w:hAnsi="Times New Roman" w:eastAsia="仿宋_GB2312"/>
          <w:color w:val="auto"/>
          <w:kern w:val="0"/>
          <w:sz w:val="32"/>
          <w:szCs w:val="32"/>
          <w:highlight w:val="none"/>
        </w:rPr>
        <w:t>-202</w:t>
      </w:r>
      <w:r>
        <w:rPr>
          <w:rFonts w:hint="eastAsia" w:ascii="Times New Roman" w:hAnsi="Times New Roman" w:eastAsia="仿宋_GB2312"/>
          <w:color w:val="auto"/>
          <w:kern w:val="0"/>
          <w:sz w:val="32"/>
          <w:szCs w:val="32"/>
          <w:highlight w:val="none"/>
          <w:lang w:val="en-US" w:eastAsia="zh-CN"/>
        </w:rPr>
        <w:t>2</w:t>
      </w:r>
      <w:r>
        <w:rPr>
          <w:rFonts w:hint="eastAsia" w:ascii="Times New Roman" w:hAnsi="Times New Roman" w:eastAsia="仿宋_GB2312"/>
          <w:color w:val="auto"/>
          <w:kern w:val="0"/>
          <w:sz w:val="32"/>
          <w:szCs w:val="32"/>
          <w:highlight w:val="none"/>
        </w:rPr>
        <w:t>年</w:t>
      </w:r>
      <w:r>
        <w:rPr>
          <w:rFonts w:ascii="Times New Roman" w:hAnsi="Times New Roman" w:eastAsia="仿宋_GB2312"/>
          <w:color w:val="auto"/>
          <w:kern w:val="0"/>
          <w:sz w:val="32"/>
          <w:szCs w:val="32"/>
          <w:highlight w:val="none"/>
        </w:rPr>
        <w:t>7</w:t>
      </w:r>
      <w:r>
        <w:rPr>
          <w:rFonts w:hint="eastAsia" w:ascii="Times New Roman" w:hAnsi="Times New Roman" w:eastAsia="仿宋_GB2312"/>
          <w:color w:val="auto"/>
          <w:kern w:val="0"/>
          <w:sz w:val="32"/>
          <w:szCs w:val="32"/>
          <w:highlight w:val="none"/>
        </w:rPr>
        <w:t>月</w:t>
      </w:r>
      <w:r>
        <w:rPr>
          <w:rFonts w:ascii="Times New Roman" w:hAnsi="Times New Roman" w:eastAsia="仿宋_GB2312"/>
          <w:color w:val="auto"/>
          <w:kern w:val="0"/>
          <w:sz w:val="32"/>
          <w:szCs w:val="32"/>
          <w:highlight w:val="none"/>
        </w:rPr>
        <w:t>30</w:t>
      </w:r>
      <w:r>
        <w:rPr>
          <w:rFonts w:hint="eastAsia" w:ascii="Times New Roman" w:hAnsi="Times New Roman" w:eastAsia="仿宋_GB2312"/>
          <w:color w:val="auto"/>
          <w:kern w:val="0"/>
          <w:sz w:val="32"/>
          <w:szCs w:val="32"/>
          <w:highlight w:val="none"/>
        </w:rPr>
        <w:t>日。</w:t>
      </w:r>
    </w:p>
    <w:p>
      <w:pPr>
        <w:spacing w:line="360" w:lineRule="auto"/>
        <w:ind w:firstLine="640"/>
        <w:jc w:val="left"/>
        <w:rPr>
          <w:rFonts w:ascii="黑体" w:hAnsi="黑体" w:eastAsia="黑体"/>
          <w:b/>
          <w:bCs/>
          <w:color w:val="000000"/>
          <w:sz w:val="30"/>
        </w:rPr>
      </w:pPr>
      <w:r>
        <w:rPr>
          <w:rFonts w:hint="eastAsia" w:ascii="黑体" w:hAnsi="黑体" w:eastAsia="黑体"/>
          <w:b/>
          <w:bCs/>
          <w:color w:val="000000"/>
          <w:sz w:val="30"/>
        </w:rPr>
        <w:t>二</w:t>
      </w:r>
      <w:r>
        <w:rPr>
          <w:rFonts w:ascii="黑体" w:hAnsi="黑体" w:eastAsia="黑体"/>
          <w:b/>
          <w:bCs/>
          <w:color w:val="000000"/>
          <w:sz w:val="30"/>
        </w:rPr>
        <w:t>、</w:t>
      </w:r>
      <w:r>
        <w:rPr>
          <w:rFonts w:hint="eastAsia" w:ascii="黑体" w:hAnsi="黑体" w:eastAsia="黑体"/>
          <w:b/>
          <w:bCs/>
          <w:color w:val="000000"/>
          <w:sz w:val="30"/>
        </w:rPr>
        <w:t>报价人资格</w:t>
      </w:r>
      <w:r>
        <w:rPr>
          <w:rFonts w:ascii="黑体" w:hAnsi="黑体" w:eastAsia="黑体"/>
          <w:b/>
          <w:bCs/>
          <w:color w:val="000000"/>
          <w:sz w:val="30"/>
        </w:rPr>
        <w:t>要求</w:t>
      </w:r>
    </w:p>
    <w:p>
      <w:pPr>
        <w:spacing w:line="360" w:lineRule="auto"/>
        <w:ind w:firstLine="640"/>
        <w:jc w:val="left"/>
        <w:rPr>
          <w:rFonts w:ascii="仿宋_GB2312" w:eastAsia="仿宋_GB2312"/>
          <w:color w:val="000000"/>
          <w:sz w:val="30"/>
        </w:rPr>
      </w:pPr>
      <w:r>
        <w:rPr>
          <w:rFonts w:ascii="仿宋_GB2312" w:eastAsia="仿宋_GB2312"/>
          <w:color w:val="000000"/>
          <w:sz w:val="30"/>
        </w:rPr>
        <w:t>1</w:t>
      </w:r>
      <w:r>
        <w:rPr>
          <w:rFonts w:hint="eastAsia" w:ascii="仿宋_GB2312" w:eastAsia="仿宋_GB2312"/>
          <w:color w:val="000000"/>
          <w:sz w:val="30"/>
        </w:rPr>
        <w:t>.</w:t>
      </w:r>
      <w:r>
        <w:rPr>
          <w:rFonts w:ascii="仿宋_GB2312" w:eastAsia="仿宋_GB2312"/>
          <w:color w:val="000000"/>
          <w:sz w:val="30"/>
        </w:rPr>
        <w:t>有财务审计资质，具有独立承担民事责任的能力；</w:t>
      </w:r>
    </w:p>
    <w:p>
      <w:pPr>
        <w:spacing w:line="360" w:lineRule="auto"/>
        <w:ind w:firstLine="640"/>
        <w:jc w:val="left"/>
        <w:rPr>
          <w:rFonts w:ascii="仿宋_GB2312" w:eastAsia="仿宋_GB2312"/>
          <w:color w:val="000000"/>
          <w:sz w:val="30"/>
        </w:rPr>
      </w:pPr>
      <w:r>
        <w:rPr>
          <w:rFonts w:ascii="仿宋_GB2312" w:eastAsia="仿宋_GB2312"/>
          <w:color w:val="000000"/>
          <w:sz w:val="30"/>
        </w:rPr>
        <w:t>2</w:t>
      </w:r>
      <w:r>
        <w:rPr>
          <w:rFonts w:hint="eastAsia" w:ascii="仿宋_GB2312" w:eastAsia="仿宋_GB2312"/>
          <w:color w:val="000000"/>
          <w:sz w:val="30"/>
        </w:rPr>
        <w:t>.</w:t>
      </w:r>
      <w:r>
        <w:rPr>
          <w:rFonts w:ascii="仿宋_GB2312" w:eastAsia="仿宋_GB2312"/>
          <w:color w:val="000000"/>
          <w:sz w:val="30"/>
        </w:rPr>
        <w:t>具有良好的商业信誉和健全的财务会计制度；</w:t>
      </w:r>
    </w:p>
    <w:p>
      <w:pPr>
        <w:spacing w:line="360" w:lineRule="auto"/>
        <w:ind w:firstLine="640"/>
        <w:jc w:val="left"/>
        <w:rPr>
          <w:rFonts w:ascii="仿宋_GB2312" w:eastAsia="仿宋_GB2312"/>
          <w:color w:val="000000"/>
          <w:sz w:val="30"/>
        </w:rPr>
      </w:pPr>
      <w:r>
        <w:rPr>
          <w:rFonts w:ascii="仿宋_GB2312" w:eastAsia="仿宋_GB2312"/>
          <w:color w:val="000000"/>
          <w:sz w:val="30"/>
        </w:rPr>
        <w:t>3</w:t>
      </w:r>
      <w:r>
        <w:rPr>
          <w:rFonts w:hint="eastAsia" w:ascii="仿宋_GB2312" w:eastAsia="仿宋_GB2312"/>
          <w:color w:val="000000"/>
          <w:sz w:val="30"/>
        </w:rPr>
        <w:t>.</w:t>
      </w:r>
      <w:r>
        <w:rPr>
          <w:rFonts w:ascii="仿宋_GB2312" w:eastAsia="仿宋_GB2312"/>
          <w:color w:val="000000"/>
          <w:sz w:val="30"/>
        </w:rPr>
        <w:t xml:space="preserve">具有履行合同所必需的能力； </w:t>
      </w:r>
    </w:p>
    <w:p>
      <w:pPr>
        <w:spacing w:line="360" w:lineRule="auto"/>
        <w:ind w:firstLine="640"/>
        <w:jc w:val="left"/>
        <w:rPr>
          <w:rFonts w:ascii="仿宋_GB2312" w:eastAsia="仿宋_GB2312"/>
          <w:color w:val="000000"/>
          <w:sz w:val="30"/>
        </w:rPr>
      </w:pPr>
      <w:r>
        <w:rPr>
          <w:rFonts w:ascii="仿宋_GB2312" w:eastAsia="仿宋_GB2312"/>
          <w:color w:val="000000"/>
          <w:sz w:val="30"/>
        </w:rPr>
        <w:t>4</w:t>
      </w:r>
      <w:r>
        <w:rPr>
          <w:rFonts w:hint="eastAsia" w:ascii="仿宋_GB2312" w:eastAsia="仿宋_GB2312"/>
          <w:color w:val="000000"/>
          <w:sz w:val="30"/>
        </w:rPr>
        <w:t>.</w:t>
      </w:r>
      <w:r>
        <w:rPr>
          <w:rFonts w:ascii="仿宋_GB2312" w:eastAsia="仿宋_GB2312"/>
          <w:color w:val="000000"/>
          <w:sz w:val="30"/>
        </w:rPr>
        <w:t xml:space="preserve">依法缴纳税收和社会保障资金记录良好； </w:t>
      </w:r>
    </w:p>
    <w:p>
      <w:pPr>
        <w:spacing w:line="360" w:lineRule="auto"/>
        <w:ind w:firstLine="640"/>
        <w:jc w:val="left"/>
        <w:rPr>
          <w:rFonts w:ascii="仿宋_GB2312" w:eastAsia="仿宋_GB2312"/>
          <w:color w:val="000000"/>
          <w:sz w:val="30"/>
        </w:rPr>
      </w:pPr>
      <w:r>
        <w:rPr>
          <w:rFonts w:ascii="仿宋_GB2312" w:eastAsia="仿宋_GB2312"/>
          <w:color w:val="000000"/>
          <w:sz w:val="30"/>
        </w:rPr>
        <w:t>5</w:t>
      </w:r>
      <w:r>
        <w:rPr>
          <w:rFonts w:hint="eastAsia" w:ascii="仿宋_GB2312" w:eastAsia="仿宋_GB2312"/>
          <w:color w:val="000000"/>
          <w:sz w:val="30"/>
        </w:rPr>
        <w:t>.</w:t>
      </w:r>
      <w:r>
        <w:rPr>
          <w:rFonts w:ascii="仿宋_GB2312" w:eastAsia="仿宋_GB2312"/>
          <w:color w:val="000000"/>
          <w:sz w:val="30"/>
        </w:rPr>
        <w:t>参加采购活动前三年内，在经营活动中没有违法记录；</w:t>
      </w:r>
    </w:p>
    <w:p>
      <w:pPr>
        <w:spacing w:line="360" w:lineRule="auto"/>
        <w:ind w:firstLine="640"/>
        <w:jc w:val="left"/>
        <w:rPr>
          <w:rFonts w:ascii="仿宋_GB2312" w:eastAsia="仿宋_GB2312"/>
          <w:color w:val="000000"/>
          <w:sz w:val="30"/>
        </w:rPr>
      </w:pPr>
      <w:r>
        <w:rPr>
          <w:rFonts w:ascii="仿宋_GB2312" w:eastAsia="仿宋_GB2312"/>
          <w:color w:val="000000"/>
          <w:sz w:val="30"/>
        </w:rPr>
        <w:t>6</w:t>
      </w:r>
      <w:r>
        <w:rPr>
          <w:rFonts w:hint="eastAsia" w:ascii="仿宋_GB2312" w:eastAsia="仿宋_GB2312"/>
          <w:color w:val="000000"/>
          <w:sz w:val="30"/>
        </w:rPr>
        <w:t>.</w:t>
      </w:r>
      <w:r>
        <w:rPr>
          <w:rFonts w:ascii="仿宋_GB2312" w:eastAsia="仿宋_GB2312"/>
          <w:color w:val="000000"/>
          <w:sz w:val="30"/>
        </w:rPr>
        <w:t>近三年来有类似工作经</w:t>
      </w:r>
      <w:r>
        <w:rPr>
          <w:rFonts w:hint="eastAsia" w:ascii="仿宋_GB2312" w:eastAsia="仿宋_GB2312"/>
          <w:color w:val="000000"/>
          <w:sz w:val="30"/>
        </w:rPr>
        <w:t>验</w:t>
      </w:r>
      <w:r>
        <w:rPr>
          <w:rFonts w:ascii="仿宋_GB2312" w:eastAsia="仿宋_GB2312"/>
          <w:color w:val="000000"/>
          <w:sz w:val="30"/>
        </w:rPr>
        <w:t>。</w:t>
      </w:r>
    </w:p>
    <w:p>
      <w:pPr>
        <w:spacing w:line="360" w:lineRule="auto"/>
        <w:ind w:firstLine="640"/>
        <w:jc w:val="left"/>
        <w:rPr>
          <w:rFonts w:ascii="黑体" w:hAnsi="黑体" w:eastAsia="黑体"/>
          <w:b/>
          <w:bCs/>
          <w:color w:val="000000"/>
          <w:sz w:val="30"/>
        </w:rPr>
      </w:pPr>
      <w:r>
        <w:rPr>
          <w:rFonts w:hint="eastAsia" w:ascii="黑体" w:hAnsi="黑体" w:eastAsia="黑体"/>
          <w:b/>
          <w:bCs/>
          <w:color w:val="000000"/>
          <w:sz w:val="30"/>
        </w:rPr>
        <w:t>三、报名材料及要求</w:t>
      </w:r>
    </w:p>
    <w:p>
      <w:pPr>
        <w:spacing w:line="360" w:lineRule="auto"/>
        <w:ind w:firstLine="640"/>
        <w:jc w:val="left"/>
        <w:rPr>
          <w:rFonts w:hint="eastAsia" w:ascii="仿宋_GB2312" w:eastAsia="仿宋_GB2312"/>
          <w:color w:val="000000"/>
          <w:sz w:val="30"/>
        </w:rPr>
      </w:pPr>
      <w:r>
        <w:rPr>
          <w:rFonts w:ascii="仿宋_GB2312" w:eastAsia="仿宋_GB2312"/>
          <w:color w:val="000000"/>
          <w:sz w:val="30"/>
        </w:rPr>
        <w:t>1.</w:t>
      </w:r>
      <w:r>
        <w:rPr>
          <w:rFonts w:hint="eastAsia" w:ascii="仿宋_GB2312" w:eastAsia="仿宋_GB2312"/>
          <w:color w:val="000000"/>
          <w:sz w:val="30"/>
        </w:rPr>
        <w:t>服务商根据我局采购服务要求，提供一次性书面报价及审计方案材料；</w:t>
      </w:r>
    </w:p>
    <w:p>
      <w:pPr>
        <w:spacing w:line="360" w:lineRule="auto"/>
        <w:ind w:firstLine="640"/>
        <w:jc w:val="left"/>
        <w:rPr>
          <w:rFonts w:ascii="仿宋_GB2312" w:eastAsia="仿宋_GB2312"/>
          <w:color w:val="000000"/>
          <w:sz w:val="30"/>
        </w:rPr>
      </w:pPr>
      <w:r>
        <w:rPr>
          <w:rFonts w:ascii="仿宋_GB2312" w:eastAsia="仿宋_GB2312"/>
          <w:color w:val="000000"/>
          <w:sz w:val="30"/>
        </w:rPr>
        <w:t>2.</w:t>
      </w:r>
      <w:r>
        <w:rPr>
          <w:rFonts w:hint="eastAsia" w:ascii="仿宋_GB2312" w:eastAsia="仿宋_GB2312"/>
          <w:color w:val="000000"/>
          <w:sz w:val="30"/>
        </w:rPr>
        <w:t>法定代表人身份证复印件；</w:t>
      </w:r>
    </w:p>
    <w:p>
      <w:pPr>
        <w:spacing w:line="360" w:lineRule="auto"/>
        <w:ind w:firstLine="640"/>
        <w:jc w:val="left"/>
        <w:rPr>
          <w:rFonts w:ascii="仿宋_GB2312" w:eastAsia="仿宋_GB2312"/>
          <w:color w:val="000000"/>
          <w:sz w:val="30"/>
        </w:rPr>
      </w:pPr>
      <w:r>
        <w:rPr>
          <w:rFonts w:ascii="仿宋_GB2312" w:eastAsia="仿宋_GB2312"/>
          <w:color w:val="000000"/>
          <w:sz w:val="30"/>
        </w:rPr>
        <w:t>3.</w:t>
      </w:r>
      <w:r>
        <w:rPr>
          <w:rFonts w:hint="eastAsia" w:ascii="仿宋_GB2312" w:eastAsia="仿宋_GB2312"/>
          <w:color w:val="000000"/>
          <w:sz w:val="30"/>
        </w:rPr>
        <w:t>单位资质证书、营业执照复印件；</w:t>
      </w:r>
    </w:p>
    <w:p>
      <w:pPr>
        <w:spacing w:line="360" w:lineRule="auto"/>
        <w:ind w:firstLine="640"/>
        <w:jc w:val="left"/>
        <w:rPr>
          <w:rFonts w:ascii="仿宋_GB2312" w:eastAsia="仿宋_GB2312"/>
          <w:color w:val="000000"/>
          <w:sz w:val="30"/>
        </w:rPr>
      </w:pPr>
      <w:r>
        <w:rPr>
          <w:rFonts w:ascii="仿宋_GB2312" w:eastAsia="仿宋_GB2312"/>
          <w:color w:val="000000"/>
          <w:sz w:val="30"/>
        </w:rPr>
        <w:t>4.</w:t>
      </w:r>
      <w:r>
        <w:rPr>
          <w:rFonts w:hint="eastAsia" w:ascii="仿宋_GB2312" w:eastAsia="仿宋_GB2312"/>
          <w:color w:val="000000"/>
          <w:sz w:val="30"/>
        </w:rPr>
        <w:t>以上所有报名资料复印件均需加盖公章。</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四、报价评审</w:t>
      </w:r>
    </w:p>
    <w:p>
      <w:pPr>
        <w:spacing w:line="360" w:lineRule="auto"/>
        <w:ind w:firstLine="640" w:firstLineChars="200"/>
        <w:rPr>
          <w:rFonts w:hint="eastAsia" w:ascii="Times New Roman" w:hAnsi="Times New Roman" w:eastAsia="仿宋_GB2312" w:cs="宋体"/>
          <w:kern w:val="0"/>
          <w:sz w:val="32"/>
          <w:szCs w:val="32"/>
        </w:rPr>
      </w:pPr>
      <w:r>
        <w:rPr>
          <w:rFonts w:hint="eastAsia" w:ascii="Times New Roman" w:hAnsi="Times New Roman" w:eastAsia="仿宋_GB2312"/>
          <w:kern w:val="0"/>
          <w:sz w:val="32"/>
          <w:szCs w:val="32"/>
        </w:rPr>
        <w:t>我局将组织专家对服务商的报价情况，结合单位资质、审计方案、服务承诺等方面进行综合评定。</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六、其他要求</w:t>
      </w:r>
    </w:p>
    <w:p>
      <w:pPr>
        <w:spacing w:line="360" w:lineRule="auto"/>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各服务商须在</w:t>
      </w:r>
      <w:r>
        <w:rPr>
          <w:rFonts w:ascii="Times New Roman" w:hAnsi="Times New Roman" w:eastAsia="仿宋_GB2312"/>
          <w:kern w:val="0"/>
          <w:sz w:val="32"/>
          <w:szCs w:val="32"/>
          <w:highlight w:val="none"/>
        </w:rPr>
        <w:t>2022</w:t>
      </w:r>
      <w:r>
        <w:rPr>
          <w:rFonts w:hint="eastAsia" w:ascii="Times New Roman" w:hAnsi="Times New Roman" w:eastAsia="仿宋_GB2312"/>
          <w:kern w:val="0"/>
          <w:sz w:val="32"/>
          <w:szCs w:val="32"/>
          <w:highlight w:val="none"/>
        </w:rPr>
        <w:t>年</w:t>
      </w:r>
      <w:r>
        <w:rPr>
          <w:rFonts w:hint="eastAsia" w:ascii="Times New Roman" w:hAnsi="Times New Roman" w:eastAsia="仿宋_GB2312"/>
          <w:kern w:val="0"/>
          <w:sz w:val="32"/>
          <w:szCs w:val="32"/>
          <w:highlight w:val="none"/>
          <w:lang w:val="en-US" w:eastAsia="zh-CN"/>
        </w:rPr>
        <w:t>7</w:t>
      </w:r>
      <w:r>
        <w:rPr>
          <w:rFonts w:hint="eastAsia" w:ascii="Times New Roman" w:hAnsi="Times New Roman" w:eastAsia="仿宋_GB2312"/>
          <w:kern w:val="0"/>
          <w:sz w:val="32"/>
          <w:szCs w:val="32"/>
          <w:highlight w:val="none"/>
        </w:rPr>
        <w:t>月</w:t>
      </w:r>
      <w:r>
        <w:rPr>
          <w:rFonts w:hint="eastAsia" w:ascii="Times New Roman" w:hAnsi="Times New Roman" w:eastAsia="仿宋_GB2312"/>
          <w:kern w:val="0"/>
          <w:sz w:val="32"/>
          <w:szCs w:val="32"/>
          <w:highlight w:val="none"/>
          <w:lang w:val="en-US" w:eastAsia="zh-CN"/>
        </w:rPr>
        <w:t>7</w:t>
      </w:r>
      <w:r>
        <w:rPr>
          <w:rFonts w:hint="eastAsia" w:ascii="Times New Roman" w:hAnsi="Times New Roman" w:eastAsia="仿宋_GB2312"/>
          <w:kern w:val="0"/>
          <w:sz w:val="32"/>
          <w:szCs w:val="32"/>
          <w:highlight w:val="none"/>
        </w:rPr>
        <w:t>日下午</w:t>
      </w:r>
      <w:r>
        <w:rPr>
          <w:rFonts w:ascii="Times New Roman" w:hAnsi="Times New Roman" w:eastAsia="仿宋_GB2312"/>
          <w:kern w:val="0"/>
          <w:sz w:val="32"/>
          <w:szCs w:val="32"/>
          <w:highlight w:val="none"/>
        </w:rPr>
        <w:t>17:00</w:t>
      </w:r>
      <w:r>
        <w:rPr>
          <w:rFonts w:hint="eastAsia" w:ascii="Times New Roman" w:hAnsi="Times New Roman" w:eastAsia="仿宋_GB2312"/>
          <w:kern w:val="0"/>
          <w:sz w:val="32"/>
          <w:szCs w:val="32"/>
        </w:rPr>
        <w:t>前将所有材料统一密封邮寄至我局，地址：苏州市吴中区东吴北路团结桥巷</w:t>
      </w:r>
      <w:r>
        <w:rPr>
          <w:rFonts w:ascii="Times New Roman" w:hAnsi="Times New Roman" w:eastAsia="仿宋_GB2312"/>
          <w:kern w:val="0"/>
          <w:sz w:val="32"/>
          <w:szCs w:val="32"/>
        </w:rPr>
        <w:t>2</w:t>
      </w:r>
      <w:r>
        <w:rPr>
          <w:rFonts w:hint="eastAsia" w:ascii="Times New Roman" w:hAnsi="Times New Roman" w:eastAsia="仿宋_GB2312"/>
          <w:kern w:val="0"/>
          <w:sz w:val="32"/>
          <w:szCs w:val="32"/>
        </w:rPr>
        <w:t>号，邮编：</w:t>
      </w:r>
      <w:r>
        <w:rPr>
          <w:rFonts w:ascii="Times New Roman" w:hAnsi="Times New Roman" w:eastAsia="仿宋_GB2312"/>
          <w:kern w:val="0"/>
          <w:sz w:val="32"/>
          <w:szCs w:val="32"/>
        </w:rPr>
        <w:t>215128</w:t>
      </w:r>
      <w:r>
        <w:rPr>
          <w:rFonts w:hint="eastAsia" w:ascii="Times New Roman" w:hAnsi="Times New Roman" w:eastAsia="仿宋_GB2312"/>
          <w:kern w:val="0"/>
          <w:sz w:val="32"/>
          <w:szCs w:val="32"/>
        </w:rPr>
        <w:t>，联系人：殷昊，电话：</w:t>
      </w:r>
      <w:r>
        <w:rPr>
          <w:rFonts w:ascii="Times New Roman" w:hAnsi="Times New Roman" w:eastAsia="仿宋_GB2312"/>
          <w:kern w:val="0"/>
          <w:sz w:val="32"/>
          <w:szCs w:val="32"/>
        </w:rPr>
        <w:t>66353389</w:t>
      </w:r>
      <w:r>
        <w:rPr>
          <w:rFonts w:hint="eastAsia" w:ascii="Times New Roman" w:hAnsi="Times New Roman" w:eastAsia="仿宋_GB2312"/>
          <w:kern w:val="0"/>
          <w:sz w:val="32"/>
          <w:szCs w:val="32"/>
        </w:rPr>
        <w:t>。</w:t>
      </w:r>
    </w:p>
    <w:p>
      <w:pPr>
        <w:spacing w:line="360" w:lineRule="auto"/>
        <w:ind w:firstLine="640" w:firstLineChars="200"/>
        <w:rPr>
          <w:rFonts w:hint="eastAsia" w:ascii="Times New Roman" w:hAnsi="Times New Roman" w:eastAsia="仿宋_GB2312" w:cs="宋体"/>
          <w:kern w:val="0"/>
          <w:sz w:val="32"/>
          <w:szCs w:val="32"/>
        </w:rPr>
      </w:pPr>
    </w:p>
    <w:p>
      <w:pPr>
        <w:spacing w:line="360" w:lineRule="auto"/>
        <w:ind w:firstLine="640" w:firstLineChars="200"/>
        <w:jc w:val="right"/>
        <w:rPr>
          <w:rFonts w:ascii="Times New Roman" w:hAnsi="Times New Roman" w:eastAsia="仿宋_GB2312" w:cs="宋体"/>
          <w:kern w:val="0"/>
          <w:sz w:val="32"/>
          <w:szCs w:val="32"/>
        </w:rPr>
      </w:pPr>
      <w:r>
        <w:rPr>
          <w:rFonts w:hint="eastAsia" w:ascii="Times New Roman" w:hAnsi="Times New Roman" w:eastAsia="仿宋_GB2312"/>
          <w:kern w:val="0"/>
          <w:sz w:val="32"/>
          <w:szCs w:val="32"/>
        </w:rPr>
        <w:t>苏州市农业农村局</w:t>
      </w:r>
    </w:p>
    <w:p>
      <w:pPr>
        <w:spacing w:line="360" w:lineRule="auto"/>
        <w:ind w:firstLine="640" w:firstLineChars="200"/>
        <w:jc w:val="right"/>
        <w:rPr>
          <w:rFonts w:ascii="Times New Roman" w:hAnsi="Times New Roman" w:eastAsia="仿宋_GB2312"/>
          <w:kern w:val="0"/>
          <w:sz w:val="32"/>
          <w:szCs w:val="32"/>
          <w:highlight w:val="none"/>
        </w:rPr>
      </w:pPr>
      <w:r>
        <w:rPr>
          <w:rFonts w:ascii="Times New Roman" w:hAnsi="Times New Roman" w:eastAsia="仿宋_GB2312"/>
          <w:kern w:val="0"/>
          <w:sz w:val="32"/>
          <w:szCs w:val="32"/>
          <w:highlight w:val="none"/>
        </w:rPr>
        <w:t>2022</w:t>
      </w:r>
      <w:r>
        <w:rPr>
          <w:rFonts w:hint="eastAsia" w:ascii="Times New Roman" w:hAnsi="Times New Roman" w:eastAsia="仿宋_GB2312"/>
          <w:kern w:val="0"/>
          <w:sz w:val="32"/>
          <w:szCs w:val="32"/>
          <w:highlight w:val="none"/>
        </w:rPr>
        <w:t>年</w:t>
      </w:r>
      <w:r>
        <w:rPr>
          <w:rFonts w:ascii="Times New Roman" w:hAnsi="Times New Roman" w:eastAsia="仿宋_GB2312"/>
          <w:kern w:val="0"/>
          <w:sz w:val="32"/>
          <w:szCs w:val="32"/>
          <w:highlight w:val="none"/>
        </w:rPr>
        <w:t>6</w:t>
      </w:r>
      <w:r>
        <w:rPr>
          <w:rFonts w:hint="eastAsia" w:ascii="Times New Roman" w:hAnsi="Times New Roman" w:eastAsia="仿宋_GB2312"/>
          <w:kern w:val="0"/>
          <w:sz w:val="32"/>
          <w:szCs w:val="32"/>
          <w:highlight w:val="none"/>
        </w:rPr>
        <w:t>月</w:t>
      </w:r>
      <w:r>
        <w:rPr>
          <w:rFonts w:hint="eastAsia" w:ascii="Times New Roman" w:hAnsi="Times New Roman" w:eastAsia="仿宋_GB2312"/>
          <w:kern w:val="0"/>
          <w:sz w:val="32"/>
          <w:szCs w:val="32"/>
          <w:highlight w:val="none"/>
          <w:lang w:val="en-US" w:eastAsia="zh-CN"/>
        </w:rPr>
        <w:t>30</w:t>
      </w:r>
      <w:r>
        <w:rPr>
          <w:rFonts w:hint="eastAsia" w:ascii="Times New Roman" w:hAnsi="Times New Roman" w:eastAsia="仿宋_GB2312"/>
          <w:kern w:val="0"/>
          <w:sz w:val="32"/>
          <w:szCs w:val="32"/>
          <w:highlight w:val="none"/>
        </w:rPr>
        <w:t>日</w:t>
      </w:r>
    </w:p>
    <w:p>
      <w:pPr>
        <w:spacing w:line="360" w:lineRule="auto"/>
      </w:pPr>
    </w:p>
    <w:p>
      <w:pPr>
        <w:spacing w:line="360" w:lineRule="auto"/>
        <w:sectPr>
          <w:footerReference r:id="rId3" w:type="default"/>
          <w:type w:val="continuous"/>
          <w:pgSz w:w="11900" w:h="16840"/>
          <w:pgMar w:top="1440" w:right="1420" w:bottom="1440" w:left="1420" w:header="0" w:footer="1440" w:gutter="0"/>
          <w:cols w:space="720" w:num="1"/>
        </w:sectPr>
      </w:pPr>
    </w:p>
    <w:p>
      <w:pPr>
        <w:spacing w:line="360" w:lineRule="auto"/>
      </w:pPr>
    </w:p>
    <w:sectPr>
      <w:type w:val="continuous"/>
      <w:pgSz w:w="11900" w:h="16840"/>
      <w:pgMar w:top="1440" w:right="1420" w:bottom="1440" w:left="1420" w:header="0" w:footer="14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00" w:lineRule="exact"/>
      <w:jc w:val="center"/>
    </w:pPr>
    <w:r>
      <w:rPr>
        <w:color w:val="000000"/>
        <w:sz w:val="28"/>
      </w:rPr>
      <w:t>-2-</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C8"/>
    <w:rsid w:val="000D6051"/>
    <w:rsid w:val="002F3210"/>
    <w:rsid w:val="0040420B"/>
    <w:rsid w:val="00825A18"/>
    <w:rsid w:val="009F0BE0"/>
    <w:rsid w:val="009F338A"/>
    <w:rsid w:val="00A14D14"/>
    <w:rsid w:val="00BA6D97"/>
    <w:rsid w:val="00BD0BC8"/>
    <w:rsid w:val="00C553EF"/>
    <w:rsid w:val="00D723D1"/>
    <w:rsid w:val="00EF6584"/>
    <w:rsid w:val="28593E00"/>
    <w:rsid w:val="37DFC0DB"/>
    <w:rsid w:val="6FFD9FC5"/>
    <w:rsid w:val="7D9ED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744</Words>
  <Characters>791</Characters>
  <Lines>5</Lines>
  <Paragraphs>1</Paragraphs>
  <TotalTime>145</TotalTime>
  <ScaleCrop>false</ScaleCrop>
  <LinksUpToDate>false</LinksUpToDate>
  <CharactersWithSpaces>793</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2022-06-29T14:23:00Z</dcterms:created>
  <dc:creator>openxml-sdk </dc:creator>
  <dc:description>openxml-sdk, CCi Textin Word Converter, JL</dc:description>
  <cp:keywords>CCi</cp:keywords>
  <cp:lastModifiedBy>紫涩</cp:lastModifiedBy>
  <cp:lastPrinted>2022-06-30T15:44:00Z</cp:lastPrinted>
  <dcterms:modified xsi:type="dcterms:W3CDTF">2022-06-30T08:28:12Z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7C8BBB4AAC9A4EDD8387EC407F1C3D66</vt:lpwstr>
  </property>
</Properties>
</file>