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注销《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生猪定点屠宰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根据《中华人民共和国行政许可法》和国务院《生猪屠宰管理条例》有关规定，经市人民政府</w:t>
      </w:r>
      <w:r>
        <w:rPr>
          <w:rFonts w:hint="eastAsia"/>
          <w:lang w:val="en-US" w:eastAsia="zh-CN"/>
        </w:rPr>
        <w:t>核准</w:t>
      </w:r>
      <w:r>
        <w:rPr>
          <w:rFonts w:hint="eastAsia"/>
        </w:rPr>
        <w:t>，依法</w:t>
      </w:r>
      <w:r>
        <w:rPr>
          <w:rFonts w:hint="eastAsia"/>
          <w:lang w:eastAsia="zh-CN"/>
        </w:rPr>
        <w:t>注销</w:t>
      </w:r>
      <w:r>
        <w:rPr>
          <w:rFonts w:hint="eastAsia"/>
        </w:rPr>
        <w:t>常熟市食品有限公司辛庄分公司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生猪定点屠宰证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（定点屠宰代码：A1213</w:t>
      </w:r>
      <w:r>
        <w:rPr>
          <w:rFonts w:hint="eastAsia"/>
          <w:lang w:val="en-US" w:eastAsia="zh-CN"/>
        </w:rPr>
        <w:t>1012</w:t>
      </w:r>
      <w:r>
        <w:rPr>
          <w:rFonts w:hint="eastAsia"/>
        </w:rPr>
        <w:t>）。</w:t>
      </w:r>
    </w:p>
    <w:p>
      <w:pPr>
        <w:rPr>
          <w:rFonts w:hint="eastAsia"/>
        </w:rPr>
      </w:pPr>
      <w:r>
        <w:rPr>
          <w:rFonts w:hint="eastAsia"/>
        </w:rPr>
        <w:t>特此公告。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               苏州市农业农村局</w:t>
      </w:r>
    </w:p>
    <w:p>
      <w:pPr>
        <w:jc w:val="right"/>
      </w:pPr>
      <w:r>
        <w:rPr>
          <w:rFonts w:hint="eastAsia"/>
        </w:rPr>
        <w:t>                202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MGFiOGFlNzc2NzZlYjYzMDA1NGRkYTMyZjZiMjIifQ=="/>
  </w:docVars>
  <w:rsids>
    <w:rsidRoot w:val="077B7CCF"/>
    <w:rsid w:val="077B7CCF"/>
    <w:rsid w:val="4AE9F5B9"/>
    <w:rsid w:val="5E0C0714"/>
    <w:rsid w:val="7FDD7C25"/>
    <w:rsid w:val="E7F3E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2024-03-20T02:05:00Z</dcterms:created>
  <dc:creator>sugon</dc:creator>
  <cp:lastModifiedBy>sugon</cp:lastModifiedBy>
  <dcterms:modified xsi:type="dcterms:W3CDTF">2024-03-21T10:56:12Z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4FF56C2BF1F14B039D9AD913DEFB01E9_13</vt:lpwstr>
  </property>
</Properties>
</file>