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Arial"/>
          <w:bCs/>
          <w:sz w:val="36"/>
          <w:szCs w:val="36"/>
          <w:lang w:val="zh-CN"/>
        </w:rPr>
      </w:pPr>
      <w:r>
        <w:rPr>
          <w:rFonts w:hint="eastAsia" w:ascii="方正小标宋简体" w:hAnsi="黑体" w:eastAsia="方正小标宋简体" w:cs="Arial"/>
          <w:bCs/>
          <w:sz w:val="36"/>
          <w:szCs w:val="36"/>
          <w:lang w:val="zh-CN"/>
        </w:rPr>
        <w:t>苏州市农业信息中心关于信息化网络运行维护服务</w:t>
      </w:r>
      <w:r>
        <w:rPr>
          <w:rFonts w:hint="eastAsia" w:ascii="方正小标宋简体" w:hAnsi="黑体" w:eastAsia="方正小标宋简体" w:cs="Arial"/>
          <w:bCs/>
          <w:sz w:val="36"/>
          <w:szCs w:val="36"/>
          <w:lang w:val="en-US" w:eastAsia="zh-CN"/>
        </w:rPr>
        <w:t>采购</w:t>
      </w:r>
      <w:bookmarkStart w:id="0" w:name="_GoBack"/>
      <w:bookmarkEnd w:id="0"/>
      <w:r>
        <w:rPr>
          <w:rFonts w:hint="eastAsia" w:ascii="方正小标宋简体" w:hAnsi="黑体" w:eastAsia="方正小标宋简体" w:cs="Arial"/>
          <w:bCs/>
          <w:sz w:val="36"/>
          <w:szCs w:val="36"/>
          <w:lang w:val="zh-CN"/>
        </w:rPr>
        <w:t>中标公示</w:t>
      </w:r>
    </w:p>
    <w:p>
      <w:pPr>
        <w:widowControl/>
        <w:adjustRightInd w:val="0"/>
        <w:snapToGrid w:val="0"/>
        <w:spacing w:line="360" w:lineRule="auto"/>
        <w:ind w:firstLine="640" w:firstLineChars="200"/>
        <w:jc w:val="left"/>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根据《2023年苏州市农业信息中心关于信息化网络运行维护服务采购的招标公告》</w:t>
      </w:r>
      <w:r>
        <w:rPr>
          <w:rFonts w:hint="eastAsia"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江苏嘉恩网络安全科技有限公司</w:t>
      </w:r>
      <w:r>
        <w:rPr>
          <w:rFonts w:hint="default" w:ascii="Times New Roman" w:hAnsi="Times New Roman" w:eastAsia="仿宋_GB2312" w:cs="Times New Roman"/>
          <w:sz w:val="32"/>
          <w:szCs w:val="32"/>
        </w:rPr>
        <w:t>、江苏伍陆信息科技有限公司、</w:t>
      </w:r>
      <w:r>
        <w:rPr>
          <w:rFonts w:hint="default" w:ascii="Times New Roman" w:hAnsi="Times New Roman" w:eastAsia="仿宋_GB2312" w:cs="Times New Roman"/>
          <w:sz w:val="32"/>
          <w:szCs w:val="32"/>
          <w:lang w:val="en-US" w:eastAsia="zh-CN"/>
        </w:rPr>
        <w:t>苏州嘉华计算机系统工程有限公司</w:t>
      </w:r>
      <w:r>
        <w:rPr>
          <w:rFonts w:hint="default" w:ascii="Times New Roman" w:hAnsi="Times New Roman" w:eastAsia="仿宋_GB2312" w:cs="Times New Roman"/>
          <w:sz w:val="32"/>
          <w:szCs w:val="32"/>
        </w:rPr>
        <w:t>3家单位按规定时间报名参与竞标。202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日，我中心组织</w:t>
      </w:r>
      <w:r>
        <w:rPr>
          <w:rFonts w:hint="eastAsia" w:ascii="Times New Roman" w:hAnsi="Times New Roman" w:eastAsia="仿宋_GB2312" w:cs="Times New Roman"/>
          <w:sz w:val="32"/>
          <w:szCs w:val="32"/>
          <w:lang w:val="en-US" w:eastAsia="zh-CN"/>
        </w:rPr>
        <w:t>专家</w:t>
      </w:r>
      <w:r>
        <w:rPr>
          <w:rFonts w:hint="default" w:ascii="Times New Roman" w:hAnsi="Times New Roman" w:eastAsia="仿宋_GB2312" w:cs="Times New Roman"/>
          <w:sz w:val="32"/>
          <w:szCs w:val="32"/>
        </w:rPr>
        <w:t>评审，对</w:t>
      </w:r>
      <w:r>
        <w:rPr>
          <w:rFonts w:hint="default" w:ascii="Times New Roman" w:hAnsi="Times New Roman" w:eastAsia="仿宋_GB2312" w:cs="Times New Roman"/>
          <w:kern w:val="0"/>
          <w:sz w:val="32"/>
          <w:szCs w:val="32"/>
        </w:rPr>
        <w:t>服务商的服务方案、单位资质、类似案例、派驻人员能力和投标报价等方面进行综合评定，确定</w:t>
      </w:r>
      <w:r>
        <w:rPr>
          <w:rFonts w:hint="default" w:ascii="Times New Roman" w:hAnsi="Times New Roman" w:eastAsia="仿宋_GB2312" w:cs="Times New Roman"/>
          <w:kern w:val="0"/>
          <w:sz w:val="32"/>
          <w:szCs w:val="32"/>
          <w:lang w:val="en-US" w:eastAsia="zh-CN"/>
        </w:rPr>
        <w:t>苏州嘉华计算机系统工程有限公司</w:t>
      </w:r>
      <w:r>
        <w:rPr>
          <w:rFonts w:hint="default" w:ascii="Times New Roman" w:hAnsi="Times New Roman" w:eastAsia="仿宋_GB2312" w:cs="Times New Roman"/>
          <w:sz w:val="32"/>
          <w:szCs w:val="32"/>
        </w:rPr>
        <w:t>为中标单位，现予以公示。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公示期限：20</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val="en-US" w:eastAsia="zh-CN"/>
        </w:rPr>
        <w:t>年3月</w:t>
      </w: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 3月19</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如对公示结果有异议的，请与苏州市农业农村局机关纪委联系，联系电话：0512-65613871，邮箱：lx@nlj.suzhou.gov.cn，通讯地址：苏州市东吴北路团结桥巷2号，邮编：215128。</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反映情况和问题，必须实事求是，客观公正，反映人必须提供真实姓名、联系电话、家庭地址或工作单位，以示负责。苏州市农业农村局对反映人和反映情况将严格保密，对所反映的情况，将认真进行调查核实，弄清事实真相，并视情况以适当方式向反映情况和问题的单位或个人反馈。调查属实并影响中标的，取消中标资格。</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苏州市农业信息中心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2023年3月14日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hZThiODkwNjBhMDExZGU4MjM4YjEyZWZhZmY4YjUifQ=="/>
  </w:docVars>
  <w:rsids>
    <w:rsidRoot w:val="00EA4D6E"/>
    <w:rsid w:val="0000653E"/>
    <w:rsid w:val="000A42D6"/>
    <w:rsid w:val="0011748A"/>
    <w:rsid w:val="001601F6"/>
    <w:rsid w:val="001A1084"/>
    <w:rsid w:val="001F0323"/>
    <w:rsid w:val="00207FD1"/>
    <w:rsid w:val="002349A5"/>
    <w:rsid w:val="00280582"/>
    <w:rsid w:val="003000E5"/>
    <w:rsid w:val="00346802"/>
    <w:rsid w:val="00400327"/>
    <w:rsid w:val="00454453"/>
    <w:rsid w:val="00527A8A"/>
    <w:rsid w:val="005B3452"/>
    <w:rsid w:val="0066467B"/>
    <w:rsid w:val="006856A6"/>
    <w:rsid w:val="006E68D3"/>
    <w:rsid w:val="006F23F0"/>
    <w:rsid w:val="007624E1"/>
    <w:rsid w:val="007B5766"/>
    <w:rsid w:val="007C3D6C"/>
    <w:rsid w:val="007D71C4"/>
    <w:rsid w:val="008D570C"/>
    <w:rsid w:val="008D6631"/>
    <w:rsid w:val="009819B4"/>
    <w:rsid w:val="00995D70"/>
    <w:rsid w:val="009B3FDF"/>
    <w:rsid w:val="009C478D"/>
    <w:rsid w:val="009D458F"/>
    <w:rsid w:val="00A34D67"/>
    <w:rsid w:val="00A67BC2"/>
    <w:rsid w:val="00A93030"/>
    <w:rsid w:val="00AB5681"/>
    <w:rsid w:val="00AC269C"/>
    <w:rsid w:val="00B57682"/>
    <w:rsid w:val="00B83A8B"/>
    <w:rsid w:val="00CD58ED"/>
    <w:rsid w:val="00D5692E"/>
    <w:rsid w:val="00EA4D6E"/>
    <w:rsid w:val="00FD1967"/>
    <w:rsid w:val="00FE16E5"/>
    <w:rsid w:val="31847699"/>
    <w:rsid w:val="4EBB0D76"/>
    <w:rsid w:val="73016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页眉 Char"/>
    <w:basedOn w:val="7"/>
    <w:link w:val="5"/>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453</Words>
  <Characters>505</Characters>
  <Lines>3</Lines>
  <Paragraphs>1</Paragraphs>
  <TotalTime>2</TotalTime>
  <ScaleCrop>false</ScaleCrop>
  <LinksUpToDate>false</LinksUpToDate>
  <CharactersWithSpaces>539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2022-02-28T08:26:00Z</dcterms:created>
  <dc:creator>蒋荣隽</dc:creator>
  <cp:lastModifiedBy>紫涩</cp:lastModifiedBy>
  <dcterms:modified xsi:type="dcterms:W3CDTF">2023-03-14T02:45:40Z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98B3843F258547EDA46AC48437319318</vt:lpwstr>
  </property>
</Properties>
</file>