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rPr>
        <w:t>关于</w:t>
      </w:r>
      <w:r>
        <w:rPr>
          <w:rFonts w:hint="eastAsia" w:ascii="方正小标宋简体" w:hAnsi="方正小标宋简体" w:eastAsia="方正小标宋简体" w:cs="方正小标宋简体"/>
          <w:b w:val="0"/>
          <w:bCs w:val="0"/>
          <w:color w:val="000000"/>
          <w:sz w:val="36"/>
          <w:szCs w:val="36"/>
          <w:lang w:val="en-US" w:eastAsia="zh-CN"/>
        </w:rPr>
        <w:t>绿色优质农产品高质高效发展调研服务</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招标结果公示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pStyle w:val="13"/>
        <w:spacing w:line="360" w:lineRule="auto"/>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根据《苏州市农业农村局关于绿色优质农产品高质高效发展调研服务采购的招标公告》，在规定时间内，共收到3</w:t>
      </w:r>
      <w:r>
        <w:rPr>
          <w:rFonts w:hint="eastAsia" w:ascii="Times New Roman" w:hAnsi="Times New Roman" w:eastAsia="仿宋_GB2312" w:cs="Times New Roman"/>
          <w:sz w:val="32"/>
          <w:szCs w:val="32"/>
        </w:rPr>
        <w:t>家单位</w:t>
      </w:r>
      <w:r>
        <w:rPr>
          <w:rFonts w:hint="eastAsia" w:ascii="Times New Roman" w:hAnsi="Times New Roman" w:eastAsia="仿宋_GB2312" w:cs="Times New Roman"/>
          <w:sz w:val="32"/>
          <w:szCs w:val="32"/>
          <w:lang w:eastAsia="zh-CN"/>
        </w:rPr>
        <w:t>的投标材料</w:t>
      </w:r>
      <w:r>
        <w:rPr>
          <w:rFonts w:hint="eastAsia" w:ascii="Times New Roman" w:hAnsi="Times New Roman" w:eastAsia="仿宋_GB2312" w:cs="Times New Roman"/>
          <w:sz w:val="32"/>
          <w:szCs w:val="32"/>
          <w:lang w:val="en-US" w:eastAsia="zh-CN"/>
        </w:rPr>
        <w:t>。2023年5月24日，</w:t>
      </w:r>
      <w:r>
        <w:rPr>
          <w:rFonts w:hint="eastAsia" w:ascii="Times New Roman" w:hAnsi="Times New Roman" w:eastAsia="仿宋_GB2312" w:cs="Times New Roman"/>
          <w:sz w:val="32"/>
          <w:szCs w:val="32"/>
        </w:rPr>
        <w:t>我局组织相关部门进行评审，经材料审阅、综合评议等程序，评定</w:t>
      </w:r>
      <w:r>
        <w:rPr>
          <w:rFonts w:hint="eastAsia" w:ascii="Times New Roman" w:hAnsi="Times New Roman" w:eastAsia="仿宋_GB2312" w:cs="Times New Roman"/>
          <w:sz w:val="32"/>
          <w:szCs w:val="32"/>
          <w:lang w:val="en-US" w:eastAsia="zh-CN"/>
        </w:rPr>
        <w:t>苏州农业职业技术学院</w:t>
      </w:r>
      <w:r>
        <w:rPr>
          <w:rFonts w:hint="default" w:ascii="Times New Roman" w:hAnsi="Times New Roman" w:eastAsia="仿宋_GB2312" w:cs="Times New Roman"/>
          <w:sz w:val="32"/>
          <w:szCs w:val="32"/>
        </w:rPr>
        <w:t>为中标单位，现予以公示。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公示期限：202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如对公示结果有异议的，请与苏州市农业农村局联系，联系电话：0512-65613871，</w:t>
      </w:r>
      <w:bookmarkStart w:id="0" w:name="_GoBack"/>
      <w:bookmarkEnd w:id="0"/>
      <w:r>
        <w:rPr>
          <w:rFonts w:hint="eastAsia" w:ascii="Times New Roman" w:hAnsi="Times New Roman" w:eastAsia="仿宋_GB2312" w:cs="Times New Roman"/>
          <w:sz w:val="32"/>
          <w:szCs w:val="32"/>
          <w:lang w:eastAsia="zh-CN"/>
        </w:rPr>
        <w:t>地址：苏州市东吴北路团结桥巷2号，邮编：215128。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映情况和问题，必须实事求是，客观公正，反映人必须提供真实姓名、联系电话、家庭地址或工作单位，以示负责。苏州市农业农村局对反映人和反映情况将严格保密，对所反映的情况，将认真进行调查核实，弄清事实真相，并视情况以适当方式向反映情况和问题的单位或个人反馈。调查属实并影响中标的，取消中标资格。</w:t>
      </w:r>
    </w:p>
    <w:p>
      <w:pPr>
        <w:pStyle w:val="2"/>
        <w:rPr>
          <w:rFonts w:hint="default" w:ascii="Times New Roman" w:hAnsi="Times New Roman" w:eastAsia="仿宋_GB2312" w:cs="Times New Roman"/>
          <w:sz w:val="32"/>
          <w:szCs w:val="32"/>
        </w:rPr>
      </w:pPr>
    </w:p>
    <w:p>
      <w:pPr>
        <w:pStyle w:val="4"/>
        <w:ind w:left="0" w:leftChars="0" w:firstLine="0" w:firstLineChars="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苏州市</w:t>
      </w:r>
      <w:r>
        <w:rPr>
          <w:rFonts w:hint="eastAsia" w:ascii="仿宋_GB2312" w:eastAsia="仿宋_GB2312"/>
          <w:sz w:val="32"/>
          <w:szCs w:val="32"/>
          <w:lang w:val="en-US" w:eastAsia="zh-CN"/>
        </w:rPr>
        <w:t>农业农村局</w:t>
      </w:r>
    </w:p>
    <w:p>
      <w:pPr>
        <w:keepNext w:val="0"/>
        <w:keepLines w:val="0"/>
        <w:pageBreakBefore w:val="0"/>
        <w:kinsoku/>
        <w:wordWrap/>
        <w:overflowPunct/>
        <w:topLinePunct w:val="0"/>
        <w:autoSpaceDE/>
        <w:autoSpaceDN/>
        <w:bidi w:val="0"/>
        <w:adjustRightInd/>
        <w:snapToGrid/>
        <w:spacing w:line="600" w:lineRule="exact"/>
        <w:jc w:val="right"/>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Garamond">
    <w:altName w:val="FreeSerif"/>
    <w:panose1 w:val="02020404030301010803"/>
    <w:charset w:val="00"/>
    <w:family w:val="roman"/>
    <w:pitch w:val="default"/>
    <w:sig w:usb0="00000000"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0E"/>
    <w:rsid w:val="00087DB5"/>
    <w:rsid w:val="000C4B85"/>
    <w:rsid w:val="003A3E0E"/>
    <w:rsid w:val="004A455C"/>
    <w:rsid w:val="005179F9"/>
    <w:rsid w:val="00652701"/>
    <w:rsid w:val="00A13288"/>
    <w:rsid w:val="00C00F32"/>
    <w:rsid w:val="00C22AE2"/>
    <w:rsid w:val="00CA0DE7"/>
    <w:rsid w:val="00D03D81"/>
    <w:rsid w:val="00EB0ED5"/>
    <w:rsid w:val="00EF37A0"/>
    <w:rsid w:val="10615F82"/>
    <w:rsid w:val="131F689F"/>
    <w:rsid w:val="157C732F"/>
    <w:rsid w:val="3968466C"/>
    <w:rsid w:val="3B742A04"/>
    <w:rsid w:val="44A942BF"/>
    <w:rsid w:val="4FC54544"/>
    <w:rsid w:val="4FF5B5D9"/>
    <w:rsid w:val="54CB1F4B"/>
    <w:rsid w:val="6A9F29CB"/>
    <w:rsid w:val="706600C4"/>
    <w:rsid w:val="71516726"/>
    <w:rsid w:val="73B9C2A0"/>
    <w:rsid w:val="79651228"/>
    <w:rsid w:val="79E20486"/>
    <w:rsid w:val="79FF813D"/>
    <w:rsid w:val="7BFF67F2"/>
    <w:rsid w:val="7EFD4C2A"/>
    <w:rsid w:val="7FF92DD3"/>
    <w:rsid w:val="BBF6ABB5"/>
    <w:rsid w:val="EBFF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Garamond" w:hAnsi="Garamond"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420" w:firstLine="420" w:firstLineChars="200"/>
    </w:pPr>
    <w:rPr>
      <w:rFonts w:ascii="Times New Roman" w:hAnsi="Times New Roman"/>
      <w:sz w:val="24"/>
    </w:rPr>
  </w:style>
  <w:style w:type="paragraph" w:styleId="3">
    <w:name w:val="Body Text Indent"/>
    <w:basedOn w:val="1"/>
    <w:next w:val="1"/>
    <w:qFormat/>
    <w:uiPriority w:val="0"/>
    <w:pPr>
      <w:spacing w:line="500" w:lineRule="exact"/>
      <w:ind w:left="1588" w:leftChars="832" w:firstLine="433" w:firstLineChars="196"/>
    </w:pPr>
    <w:rPr>
      <w:rFonts w:eastAsia="宋体"/>
      <w:kern w:val="2"/>
      <w:sz w:val="24"/>
      <w:lang w:val="en-US" w:eastAsia="zh-CN" w:bidi="ar-SA"/>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afterAutospacing="0"/>
    </w:pPr>
    <w:rPr>
      <w:rFonts w:eastAsia="宋体"/>
      <w:kern w:val="2"/>
      <w:sz w:val="21"/>
      <w:lang w:val="en-US" w:eastAsia="zh-CN" w:bidi="ar-SA"/>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lain Text"/>
    <w:basedOn w:val="1"/>
    <w:qFormat/>
    <w:uiPriority w:val="0"/>
    <w:pPr>
      <w:widowControl w:val="0"/>
      <w:adjustRightInd w:val="0"/>
      <w:jc w:val="both"/>
      <w:textAlignment w:val="baseline"/>
    </w:pPr>
    <w:rPr>
      <w:rFonts w:ascii="宋体" w:hAnsi="Courier New" w:eastAsia="楷体_GB2312"/>
      <w:kern w:val="2"/>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Words>
  <Characters>153</Characters>
  <Lines>1</Lines>
  <Paragraphs>1</Paragraphs>
  <TotalTime>12</TotalTime>
  <ScaleCrop>false</ScaleCrop>
  <LinksUpToDate>false</LinksUpToDate>
  <CharactersWithSpaces>178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2018-04-11T10:20:00Z</dcterms:created>
  <dc:creator>user</dc:creator>
  <cp:lastModifiedBy>sugon</cp:lastModifiedBy>
  <cp:lastPrinted>2021-09-25T11:08:00Z</cp:lastPrinted>
  <dcterms:modified xsi:type="dcterms:W3CDTF">2023-05-24T17:10:31Z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71923669BBC8426FB49618E9E41CD369</vt:lpwstr>
  </property>
</Properties>
</file>