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D9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</w:rPr>
        <w:t>苏州市</w:t>
      </w:r>
      <w:r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  <w:lang w:val="en-US" w:eastAsia="zh-CN"/>
        </w:rPr>
        <w:t>乡村产业创新创业大赛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制作服务</w:t>
      </w:r>
    </w:p>
    <w:p w14:paraId="2ADDE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项目竞争性磋商公告</w:t>
      </w:r>
    </w:p>
    <w:p w14:paraId="2027C54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40359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扎实开展村级集体经济提低赋能行动，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进一步激发乡村产业创新创业活力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加快培育乡村新产业新业态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。我市拟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2026年11月上旬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举办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苏州市乡村产业创新创业大赛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现就本项目面向社会公开开展竞争性磋商采购，欢迎符合条件的服务商前来参与响应。</w:t>
      </w:r>
    </w:p>
    <w:p w14:paraId="4A58C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服务商资格要求</w:t>
      </w:r>
    </w:p>
    <w:p w14:paraId="4CC714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3" w:firstLine="64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  <w:lang w:val="en-US" w:eastAsia="zh-CN"/>
        </w:rPr>
        <w:t>.</w:t>
      </w:r>
      <w:r>
        <w:rPr>
          <w:rFonts w:eastAsia="仿宋_GB2312"/>
          <w:sz w:val="32"/>
          <w:szCs w:val="32"/>
        </w:rPr>
        <w:t>具有独立承担民事责任的能力；</w:t>
      </w:r>
    </w:p>
    <w:p w14:paraId="7B8EC4C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3" w:firstLine="64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  <w:lang w:val="en-US" w:eastAsia="zh-CN"/>
        </w:rPr>
        <w:t>.</w:t>
      </w:r>
      <w:r>
        <w:rPr>
          <w:rFonts w:eastAsia="仿宋_GB2312"/>
          <w:sz w:val="32"/>
          <w:szCs w:val="32"/>
        </w:rPr>
        <w:t xml:space="preserve">具有良好的商业信誉和健全的财务会计制度； </w:t>
      </w:r>
    </w:p>
    <w:p w14:paraId="4F3660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3" w:firstLine="64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具有履行合同所必需的专业人员、设备与服务实施能力</w:t>
      </w:r>
      <w:r>
        <w:rPr>
          <w:rFonts w:eastAsia="仿宋_GB2312"/>
          <w:sz w:val="32"/>
          <w:szCs w:val="32"/>
        </w:rPr>
        <w:t xml:space="preserve">； </w:t>
      </w:r>
    </w:p>
    <w:p w14:paraId="52CA55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3" w:firstLine="64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  <w:lang w:val="en-US" w:eastAsia="zh-CN"/>
        </w:rPr>
        <w:t>.能够</w:t>
      </w:r>
      <w:r>
        <w:rPr>
          <w:rFonts w:eastAsia="仿宋_GB2312"/>
          <w:sz w:val="32"/>
          <w:szCs w:val="32"/>
        </w:rPr>
        <w:t>依法缴纳税收和社会保障资金</w:t>
      </w:r>
      <w:r>
        <w:rPr>
          <w:rFonts w:hint="eastAsia" w:eastAsia="仿宋_GB2312"/>
          <w:sz w:val="32"/>
          <w:szCs w:val="32"/>
          <w:lang w:eastAsia="zh-CN"/>
        </w:rPr>
        <w:t>，相关缴费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记录良好</w:t>
      </w:r>
      <w:r>
        <w:rPr>
          <w:rFonts w:eastAsia="仿宋_GB2312"/>
          <w:sz w:val="32"/>
          <w:szCs w:val="32"/>
        </w:rPr>
        <w:t xml:space="preserve">； </w:t>
      </w:r>
    </w:p>
    <w:p w14:paraId="31FB1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参加本次采购前3年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内在经营活动中无违法、严重失信及安全事故记录；</w:t>
      </w:r>
    </w:p>
    <w:p w14:paraId="70DCD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采购</w:t>
      </w:r>
      <w:r>
        <w:rPr>
          <w:rFonts w:hint="eastAsia" w:ascii="黑体" w:hAnsi="黑体" w:eastAsia="黑体" w:cs="黑体"/>
          <w:sz w:val="32"/>
          <w:szCs w:val="32"/>
        </w:rPr>
        <w:t>内容与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 w14:paraId="68FA5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服务内容及要求</w:t>
      </w:r>
    </w:p>
    <w:p w14:paraId="7C761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乡村产业创新创业大赛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活动</w:t>
      </w:r>
      <w:r>
        <w:rPr>
          <w:rFonts w:ascii="Times New Roman" w:hAnsi="Times New Roman" w:eastAsia="仿宋_GB2312" w:cs="Times New Roman"/>
          <w:sz w:val="32"/>
          <w:szCs w:val="32"/>
        </w:rPr>
        <w:t>制作服务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主要内容：方案策划、活动执行、现场布置、摄影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摄像、视频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快剪等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服务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53411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1.应熟悉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，所策划执行的活动必须突出和展现农业农村创新创业等元素。</w:t>
      </w:r>
    </w:p>
    <w:p w14:paraId="18002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根据主题，策划整体活动方案，包括活动流程安排、路演项目安排、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比赛组织、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颁奖典礼流程、会务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材料设计印刷、奖杯奖状制作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等；</w:t>
      </w:r>
    </w:p>
    <w:p w14:paraId="1E20E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负责活动场地的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协调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，至少容纳1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0人，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面积不少于200平，层高不少于4米，配套设施完善；</w:t>
      </w:r>
    </w:p>
    <w:p w14:paraId="1A140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负责落实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活动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硬件设施布置、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氛围布置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和现场搭建工作，包括主舞台主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体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结构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视频设备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主视觉背景、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会议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音响、灯光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会议桌椅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以及相关配套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，以满足比赛正常举办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0C0B5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负责活动现场的会务服务工作，包括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会议签到、参赛人员组织安排与工作简餐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等。</w:t>
      </w:r>
    </w:p>
    <w:p w14:paraId="03C0EF4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6.负责安排活动主持人、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摄影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摄像、视频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快剪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及其他专业岗位保障人员、工作人员统筹。</w:t>
      </w:r>
    </w:p>
    <w:p w14:paraId="3392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活动时间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拟定于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旬（具体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时间以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）；</w:t>
      </w:r>
    </w:p>
    <w:p w14:paraId="5CCE6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8.活动地点：苏州（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具体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为准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）。</w:t>
      </w:r>
    </w:p>
    <w:p w14:paraId="0A3EC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）价格要求</w:t>
      </w:r>
    </w:p>
    <w:p w14:paraId="244A2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最高报价不超过人民币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0000.00元（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拾伍万元整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151F7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楷体_GB2312" w:cs="Times New Roman"/>
          <w:sz w:val="32"/>
          <w:szCs w:val="32"/>
        </w:rPr>
        <w:t>要求</w:t>
      </w:r>
    </w:p>
    <w:p w14:paraId="2B4BE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default" w:eastAsia="仿宋_GB2312"/>
          <w:sz w:val="32"/>
          <w:szCs w:val="32"/>
          <w:lang w:val="en-US" w:eastAsia="zh-CN"/>
        </w:rPr>
        <w:t>本项目不接受联合体响应，不允许转包、分包。</w:t>
      </w:r>
    </w:p>
    <w:p w14:paraId="2B5EC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报名时间</w:t>
      </w:r>
    </w:p>
    <w:p w14:paraId="596AF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F1E0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三、响应文件</w:t>
      </w:r>
      <w:r>
        <w:rPr>
          <w:rFonts w:hint="eastAsia" w:ascii="黑体" w:hAnsi="黑体" w:eastAsia="黑体" w:cs="黑体"/>
          <w:sz w:val="32"/>
          <w:szCs w:val="32"/>
        </w:rPr>
        <w:t>及要求</w:t>
      </w:r>
    </w:p>
    <w:p w14:paraId="4A487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1.根据我单位采购服务要求，提供一次性书面报价及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策划</w:t>
      </w:r>
      <w:r>
        <w:rPr>
          <w:rFonts w:ascii="Times New Roman" w:hAnsi="Times New Roman" w:eastAsia="仿宋_GB2312" w:cs="Times New Roman"/>
          <w:sz w:val="32"/>
          <w:szCs w:val="32"/>
        </w:rPr>
        <w:t>方案等材料；</w:t>
      </w:r>
    </w:p>
    <w:p w14:paraId="2BD2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2.法定代表人身份证复印件；</w:t>
      </w:r>
    </w:p>
    <w:p w14:paraId="08870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提供有效的营业执照复印件及税务登记证复印</w:t>
      </w:r>
      <w:r>
        <w:rPr>
          <w:rFonts w:ascii="Times New Roman" w:hAnsi="Times New Roman" w:eastAsia="仿宋_GB2312" w:cs="Times New Roman"/>
          <w:sz w:val="32"/>
          <w:szCs w:val="32"/>
        </w:rPr>
        <w:t>件；</w:t>
      </w:r>
    </w:p>
    <w:p w14:paraId="1E507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服务承诺书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（格式自拟）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679CF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ascii="Times New Roman" w:hAnsi="Times New Roman" w:eastAsia="仿宋_GB2312" w:cs="Times New Roman"/>
          <w:sz w:val="32"/>
          <w:szCs w:val="32"/>
        </w:rPr>
        <w:t>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活动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业绩证明材料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 w14:paraId="22D20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能证明投标公司实力的证明材料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56A26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以上</w:t>
      </w:r>
      <w:r>
        <w:rPr>
          <w:rFonts w:ascii="Times New Roman" w:hAnsi="Times New Roman" w:eastAsia="仿宋_GB2312" w:cs="Times New Roman"/>
          <w:sz w:val="32"/>
          <w:szCs w:val="32"/>
        </w:rPr>
        <w:t>所有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材料</w:t>
      </w:r>
      <w:r>
        <w:rPr>
          <w:rFonts w:ascii="Times New Roman" w:hAnsi="Times New Roman" w:eastAsia="仿宋_GB2312" w:cs="Times New Roman"/>
          <w:sz w:val="32"/>
          <w:szCs w:val="32"/>
        </w:rPr>
        <w:t>均需加盖公章。</w:t>
      </w:r>
    </w:p>
    <w:p w14:paraId="1E552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评审程序</w:t>
      </w:r>
    </w:p>
    <w:p w14:paraId="3EA3F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组织专家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综合评分法开展评审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。在服务商响应文件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满足采购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文件全部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实质性要求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前提下，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评审专家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报价、单位情况、服务方案、实施案例、服务能力五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项（权重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各占20%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）进行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综合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评审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，综合得分最高的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商确定为本项目成交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商。</w:t>
      </w:r>
    </w:p>
    <w:p w14:paraId="7873E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出现以下情形予以否决响应或终止项目采购：</w:t>
      </w:r>
    </w:p>
    <w:p w14:paraId="72BF8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1.响应报价超过预算最高限价；</w:t>
      </w:r>
    </w:p>
    <w:p w14:paraId="56296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2.经评审，实质性响应采购文件的响应单位不足三家；</w:t>
      </w:r>
    </w:p>
    <w:p w14:paraId="54688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3.响应文件不满足采购文件实质性要求。</w:t>
      </w:r>
    </w:p>
    <w:p w14:paraId="61434E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其他要求</w:t>
      </w:r>
    </w:p>
    <w:p w14:paraId="6CBC2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服务商</w:t>
      </w:r>
      <w:r>
        <w:rPr>
          <w:rFonts w:ascii="Times New Roman" w:hAnsi="Times New Roman" w:eastAsia="仿宋_GB2312" w:cs="Times New Roman"/>
          <w:sz w:val="32"/>
          <w:szCs w:val="32"/>
        </w:rPr>
        <w:t>须在20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下</w:t>
      </w:r>
      <w:r>
        <w:rPr>
          <w:rFonts w:ascii="Times New Roman" w:hAnsi="Times New Roman" w:eastAsia="仿宋_GB2312" w:cs="Times New Roman"/>
          <w:sz w:val="32"/>
          <w:szCs w:val="32"/>
        </w:rPr>
        <w:t>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:00</w:t>
      </w:r>
      <w:r>
        <w:rPr>
          <w:rFonts w:ascii="Times New Roman" w:hAnsi="Times New Roman" w:eastAsia="仿宋_GB2312" w:cs="Times New Roman"/>
          <w:sz w:val="32"/>
          <w:szCs w:val="32"/>
        </w:rPr>
        <w:t>前将所有材料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一式五份，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装订成册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密封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包装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，封口处盖章，并在密封袋正面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标注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投标单位全称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邮寄或送至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苏州市农业农村局</w:t>
      </w:r>
      <w:r>
        <w:rPr>
          <w:rFonts w:ascii="Times New Roman" w:hAnsi="Times New Roman" w:eastAsia="仿宋_GB2312" w:cs="Times New Roman"/>
          <w:sz w:val="32"/>
          <w:szCs w:val="32"/>
        </w:rPr>
        <w:t>，地址：苏州市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东吴北路</w:t>
      </w:r>
      <w:r>
        <w:rPr>
          <w:rFonts w:ascii="Times New Roman" w:hAnsi="Times New Roman" w:eastAsia="仿宋_GB2312" w:cs="Times New Roman"/>
          <w:sz w:val="32"/>
          <w:szCs w:val="32"/>
        </w:rPr>
        <w:t>团结桥巷2号，邮编：215128。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材</w:t>
      </w:r>
      <w:r>
        <w:rPr>
          <w:rFonts w:ascii="Times New Roman" w:hAnsi="Times New Roman" w:eastAsia="仿宋_GB2312" w:cs="Times New Roman"/>
          <w:sz w:val="32"/>
          <w:szCs w:val="32"/>
        </w:rPr>
        <w:t>料接收人：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宋水泉</w:t>
      </w:r>
      <w:r>
        <w:rPr>
          <w:rFonts w:ascii="Times New Roman" w:hAnsi="Times New Roman" w:eastAsia="仿宋_GB2312" w:cs="Times New Roman"/>
          <w:sz w:val="32"/>
          <w:szCs w:val="32"/>
        </w:rPr>
        <w:t>，电话：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65251873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局机关纪委联系电话：65613871。</w:t>
      </w:r>
    </w:p>
    <w:p w14:paraId="285D4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2B892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7E52B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2C0F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　</w:t>
      </w:r>
      <w:r>
        <w:rPr>
          <w:rFonts w:ascii="Times New Roman" w:hAnsi="Times New Roman" w:eastAsia="仿宋_GB2312" w:cs="Times New Roman"/>
          <w:sz w:val="32"/>
          <w:szCs w:val="32"/>
        </w:rPr>
        <w:t>苏州市农业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农村局</w:t>
      </w:r>
    </w:p>
    <w:p w14:paraId="4624B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960" w:firstLineChars="155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　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 w14:paraId="002895B5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32A463AB"/>
    <w:sectPr>
      <w:pgSz w:w="11906" w:h="16838"/>
      <w:pgMar w:top="1984" w:right="1474" w:bottom="2098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FF6FDD"/>
    <w:rsid w:val="087A67A3"/>
    <w:rsid w:val="345640E1"/>
    <w:rsid w:val="379F571E"/>
    <w:rsid w:val="5BB545E4"/>
    <w:rsid w:val="63FDAC19"/>
    <w:rsid w:val="71BB3EA9"/>
    <w:rsid w:val="73FD06F9"/>
    <w:rsid w:val="7CE7B066"/>
    <w:rsid w:val="7E7F2B1B"/>
    <w:rsid w:val="B5D91D66"/>
    <w:rsid w:val="BF9B4CF2"/>
    <w:rsid w:val="D7FF6FDD"/>
    <w:rsid w:val="D7FFACD3"/>
    <w:rsid w:val="F13FF3AD"/>
    <w:rsid w:val="F2FF350B"/>
    <w:rsid w:val="F5C37505"/>
    <w:rsid w:val="F77F79D0"/>
    <w:rsid w:val="FFFF1E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</w:rPr>
  </w:style>
  <w:style w:type="paragraph" w:styleId="3">
    <w:name w:val="Body Text Indent 3"/>
    <w:basedOn w:val="1"/>
    <w:qFormat/>
    <w:uiPriority w:val="0"/>
    <w:pPr>
      <w:spacing w:line="440" w:lineRule="exact"/>
      <w:ind w:firstLine="480" w:firstLineChars="200"/>
      <w:jc w:val="left"/>
    </w:pPr>
    <w:rPr>
      <w:rFonts w:ascii="Times New Roman" w:hAnsi="Times New Roman" w:eastAsia="宋体" w:cs="Times New Roman"/>
      <w:sz w:val="24"/>
    </w:r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  <w:style w:type="paragraph" w:customStyle="1" w:styleId="8">
    <w:name w:val="BodyText1I2"/>
    <w:basedOn w:val="9"/>
    <w:next w:val="10"/>
    <w:qFormat/>
    <w:uiPriority w:val="0"/>
    <w:pPr>
      <w:ind w:left="0" w:leftChars="0" w:firstLine="420"/>
    </w:pPr>
    <w:rPr>
      <w:rFonts w:ascii="仿宋_GB2312" w:hAnsi="仿宋_GB2312"/>
      <w:sz w:val="28"/>
      <w:szCs w:val="28"/>
    </w:rPr>
  </w:style>
  <w:style w:type="paragraph" w:customStyle="1" w:styleId="9">
    <w:name w:val="BodyTextIndent"/>
    <w:basedOn w:val="1"/>
    <w:qFormat/>
    <w:uiPriority w:val="0"/>
    <w:pPr>
      <w:spacing w:after="120"/>
      <w:ind w:left="420" w:leftChars="200"/>
    </w:pPr>
  </w:style>
  <w:style w:type="paragraph" w:customStyle="1" w:styleId="10">
    <w:name w:val="BodyText1I"/>
    <w:basedOn w:val="11"/>
    <w:qFormat/>
    <w:uiPriority w:val="0"/>
    <w:pPr>
      <w:spacing w:line="480" w:lineRule="exact"/>
      <w:ind w:firstLine="420" w:firstLineChars="100"/>
    </w:pPr>
  </w:style>
  <w:style w:type="paragraph" w:customStyle="1" w:styleId="11">
    <w:name w:val="Body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1233</Words>
  <Characters>1317</Characters>
  <Lines>0</Lines>
  <Paragraphs>0</Paragraphs>
  <TotalTime>2</TotalTime>
  <ScaleCrop>false</ScaleCrop>
  <LinksUpToDate>false</LinksUpToDate>
  <CharactersWithSpaces>1322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2026-10-17T01:53:00Z</dcterms:created>
  <dc:creator>sugon</dc:creator>
  <cp:lastModifiedBy>yuzhi</cp:lastModifiedBy>
  <cp:lastPrinted>2026-10-15T07:19:00Z</cp:lastPrinted>
  <dcterms:modified xsi:type="dcterms:W3CDTF">2026-10-16T08:32:34Z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7DBED83B41EC9962B994CD6A6A5A2AAA</vt:lpwstr>
  </property>
  <property fmtid="{D5CDD505-2E9C-101B-9397-08002B2CF9AE}" pid="4" name="KSOTemplateDocerSaveRecord">
    <vt:lpwstr>eyJoZGlkIjoiOWYxYTZlMDdmNWUwYzNjNjg3NzExMzk2ODc1MDM1NzMiLCJ1c2VySWQiOiI0MjAzOTIwNzUifQ==</vt:lpwstr>
  </property>
</Properties>
</file>